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C0A64E9" w:rsidP="5C0A64E9" w:rsidRDefault="5C0A64E9" w14:paraId="459DDCCC" w14:textId="1F22B258">
      <w:pPr>
        <w:pStyle w:val="Normal"/>
      </w:pPr>
      <w:r w:rsidR="5C0A64E9">
        <w:drawing>
          <wp:inline wp14:editId="5F6B2B74" wp14:anchorId="43F03359">
            <wp:extent cx="2678936" cy="881817"/>
            <wp:effectExtent l="0" t="0" r="0" b="0"/>
            <wp:docPr id="1678754915" name="" descr="NCBI Logo with tag line &quot;Working for People with Sight Loss&quot;" title="NCB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9c0472dc424a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936" cy="88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0A" w:rsidP="5C0A64E9" w:rsidRDefault="0046350A" w14:paraId="08A0DD3C" w14:textId="7C765F65">
      <w:pPr>
        <w:pStyle w:val="Title"/>
        <w:rPr>
          <w:rFonts w:ascii="Calibri Light" w:hAnsi="Calibri Light" w:eastAsia="" w:cs=""/>
          <w:sz w:val="56"/>
          <w:szCs w:val="56"/>
          <w:lang w:val="en-US"/>
        </w:rPr>
      </w:pPr>
      <w:r w:rsidRPr="5C0A64E9" w:rsidR="0046350A">
        <w:rPr>
          <w:lang w:val="en-US"/>
        </w:rPr>
        <w:t>NCBI Local Advocacy Networks</w:t>
      </w:r>
    </w:p>
    <w:p w:rsidRPr="00395C46" w:rsidR="000D7F14" w:rsidP="5C0A64E9" w:rsidRDefault="000D7F14" w14:paraId="3662169C" w14:textId="7674DFA6">
      <w:pPr>
        <w:pStyle w:val="Heading1"/>
        <w:rPr>
          <w:rFonts w:ascii="Calibri Light" w:hAnsi="Calibri Light" w:eastAsia="" w:cs=""/>
          <w:b w:val="1"/>
          <w:bCs w:val="1"/>
          <w:color w:val="2E74B5" w:themeColor="accent1" w:themeTint="FF" w:themeShade="BF"/>
          <w:sz w:val="32"/>
          <w:szCs w:val="32"/>
          <w:lang w:val="en-US"/>
        </w:rPr>
      </w:pPr>
      <w:r w:rsidRPr="5C0A64E9" w:rsidR="000D7F14">
        <w:rPr>
          <w:lang w:val="en-US"/>
        </w:rPr>
        <w:t>Ter</w:t>
      </w:r>
      <w:r w:rsidRPr="5C0A64E9" w:rsidR="00C53282">
        <w:rPr>
          <w:lang w:val="en-US"/>
        </w:rPr>
        <w:t>ms of Reference</w:t>
      </w:r>
    </w:p>
    <w:p w:rsidRPr="00395C46" w:rsidR="0034620D" w:rsidP="5C0A64E9" w:rsidRDefault="0034620D" w14:paraId="39EC13BE" w14:textId="6E6867C6">
      <w:pPr>
        <w:pStyle w:val="Heading2"/>
        <w:rPr>
          <w:rFonts w:ascii="Calibri Light" w:hAnsi="Calibri Light" w:eastAsia="" w:cs=""/>
          <w:b w:val="1"/>
          <w:bCs w:val="1"/>
          <w:color w:val="2E74B5" w:themeColor="accent1" w:themeTint="FF" w:themeShade="BF"/>
          <w:sz w:val="26"/>
          <w:szCs w:val="26"/>
          <w:lang w:val="en-US"/>
        </w:rPr>
      </w:pPr>
      <w:r w:rsidRPr="5C0A64E9" w:rsidR="0034620D">
        <w:rPr>
          <w:lang w:val="en-US"/>
        </w:rPr>
        <w:t>Purpose</w:t>
      </w:r>
    </w:p>
    <w:p w:rsidR="003252D4" w:rsidP="00A65F35" w:rsidRDefault="00A65F35" w14:paraId="0CDF8BA4" w14:textId="557FDD48">
      <w:pPr>
        <w:rPr>
          <w:rFonts w:ascii="Arial" w:hAnsi="Arial" w:cs="Arial"/>
          <w:sz w:val="24"/>
          <w:szCs w:val="24"/>
        </w:rPr>
      </w:pP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Local Advocacy </w:t>
      </w:r>
      <w:r w:rsidRPr="5C0A64E9" w:rsidR="00C3013A">
        <w:rPr>
          <w:rFonts w:ascii="Arial" w:hAnsi="Arial" w:cs="Arial"/>
          <w:sz w:val="24"/>
          <w:szCs w:val="24"/>
          <w:lang w:val="en-US"/>
        </w:rPr>
        <w:t>Networks will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bring together people living with </w:t>
      </w:r>
      <w:r w:rsidRPr="5C0A64E9" w:rsidR="46608B33">
        <w:rPr>
          <w:rFonts w:ascii="Arial" w:hAnsi="Arial" w:cs="Arial"/>
          <w:sz w:val="24"/>
          <w:szCs w:val="24"/>
          <w:lang w:val="en-US"/>
        </w:rPr>
        <w:t>sight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loss to advocate for positive change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in their </w:t>
      </w:r>
      <w:r w:rsidRPr="5C0A64E9" w:rsidR="0038038F">
        <w:rPr>
          <w:rFonts w:ascii="Arial" w:hAnsi="Arial" w:cs="Arial"/>
          <w:sz w:val="24"/>
          <w:szCs w:val="24"/>
          <w:lang w:val="en-US"/>
        </w:rPr>
        <w:t xml:space="preserve">local </w:t>
      </w:r>
      <w:r w:rsidRPr="5C0A64E9" w:rsidR="00A65F35">
        <w:rPr>
          <w:rFonts w:ascii="Arial" w:hAnsi="Arial" w:cs="Arial"/>
          <w:sz w:val="24"/>
          <w:szCs w:val="24"/>
          <w:lang w:val="en-US"/>
        </w:rPr>
        <w:t>communities.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745D8F">
        <w:rPr>
          <w:rFonts w:ascii="Arial" w:hAnsi="Arial" w:cs="Arial"/>
          <w:sz w:val="24"/>
          <w:szCs w:val="24"/>
        </w:rPr>
        <w:t xml:space="preserve">With the support of </w:t>
      </w:r>
      <w:r w:rsidRPr="5C0A64E9" w:rsidR="00DB15EB">
        <w:rPr>
          <w:rFonts w:ascii="Arial" w:hAnsi="Arial" w:cs="Arial"/>
          <w:sz w:val="24"/>
          <w:szCs w:val="24"/>
        </w:rPr>
        <w:t xml:space="preserve">the </w:t>
      </w:r>
      <w:r w:rsidRPr="5C0A64E9" w:rsidR="00745D8F">
        <w:rPr>
          <w:rFonts w:ascii="Arial" w:hAnsi="Arial" w:cs="Arial"/>
          <w:sz w:val="24"/>
          <w:szCs w:val="24"/>
        </w:rPr>
        <w:t xml:space="preserve">NCBI </w:t>
      </w:r>
      <w:r w:rsidRPr="5C0A64E9" w:rsidR="00DB15EB">
        <w:rPr>
          <w:rFonts w:ascii="Arial" w:hAnsi="Arial" w:cs="Arial"/>
          <w:sz w:val="24"/>
          <w:szCs w:val="24"/>
        </w:rPr>
        <w:t>advocacy team</w:t>
      </w:r>
      <w:r w:rsidRPr="5C0A64E9" w:rsidR="000E1071">
        <w:rPr>
          <w:rFonts w:ascii="Arial" w:hAnsi="Arial" w:cs="Arial"/>
          <w:sz w:val="24"/>
          <w:szCs w:val="24"/>
        </w:rPr>
        <w:t>,</w:t>
      </w:r>
      <w:r w:rsidRPr="5C0A64E9" w:rsidR="00745D8F">
        <w:rPr>
          <w:rFonts w:ascii="Arial" w:hAnsi="Arial" w:cs="Arial"/>
          <w:color w:val="1F4E79" w:themeColor="accent1" w:themeTint="FF" w:themeShade="80"/>
          <w:sz w:val="24"/>
          <w:szCs w:val="24"/>
        </w:rPr>
        <w:t xml:space="preserve"> </w:t>
      </w:r>
      <w:r w:rsidRPr="5C0A64E9" w:rsidR="00745D8F">
        <w:rPr>
          <w:rFonts w:ascii="Arial" w:hAnsi="Arial" w:cs="Arial"/>
          <w:sz w:val="24"/>
          <w:szCs w:val="24"/>
        </w:rPr>
        <w:t>Local Advocacy Network</w:t>
      </w:r>
      <w:r w:rsidRPr="5C0A64E9" w:rsidR="00D7732A">
        <w:rPr>
          <w:rFonts w:ascii="Arial" w:hAnsi="Arial" w:cs="Arial"/>
          <w:sz w:val="24"/>
          <w:szCs w:val="24"/>
        </w:rPr>
        <w:t xml:space="preserve">s </w:t>
      </w:r>
      <w:r w:rsidRPr="5C0A64E9" w:rsidR="00745D8F">
        <w:rPr>
          <w:rFonts w:ascii="Arial" w:hAnsi="Arial" w:cs="Arial"/>
          <w:sz w:val="24"/>
          <w:szCs w:val="24"/>
        </w:rPr>
        <w:t xml:space="preserve">(LANs) will enable </w:t>
      </w:r>
      <w:r w:rsidRPr="5C0A64E9" w:rsidR="00DB15EB">
        <w:rPr>
          <w:rFonts w:ascii="Arial" w:hAnsi="Arial" w:cs="Arial"/>
          <w:sz w:val="24"/>
          <w:szCs w:val="24"/>
        </w:rPr>
        <w:t>and empower service u</w:t>
      </w:r>
      <w:r w:rsidRPr="5C0A64E9" w:rsidR="00745D8F">
        <w:rPr>
          <w:rFonts w:ascii="Arial" w:hAnsi="Arial" w:cs="Arial"/>
          <w:sz w:val="24"/>
          <w:szCs w:val="24"/>
        </w:rPr>
        <w:t>sers</w:t>
      </w:r>
      <w:r w:rsidRPr="5C0A64E9" w:rsidR="00137E33">
        <w:rPr>
          <w:rFonts w:ascii="Arial" w:hAnsi="Arial" w:cs="Arial"/>
          <w:sz w:val="24"/>
          <w:szCs w:val="24"/>
        </w:rPr>
        <w:t xml:space="preserve"> </w:t>
      </w:r>
      <w:r w:rsidRPr="5C0A64E9" w:rsidR="00745D8F">
        <w:rPr>
          <w:rFonts w:ascii="Arial" w:hAnsi="Arial" w:cs="Arial"/>
          <w:sz w:val="24"/>
          <w:szCs w:val="24"/>
        </w:rPr>
        <w:t>to</w:t>
      </w:r>
      <w:r w:rsidRPr="5C0A64E9" w:rsidR="003252D4">
        <w:rPr>
          <w:rFonts w:ascii="Arial" w:hAnsi="Arial" w:cs="Arial"/>
          <w:sz w:val="24"/>
          <w:szCs w:val="24"/>
        </w:rPr>
        <w:t xml:space="preserve"> work together </w:t>
      </w:r>
      <w:r w:rsidRPr="5C0A64E9" w:rsidR="005D3D78">
        <w:rPr>
          <w:rFonts w:ascii="Arial" w:hAnsi="Arial" w:cs="Arial"/>
          <w:sz w:val="24"/>
          <w:szCs w:val="24"/>
        </w:rPr>
        <w:t>strategically t</w:t>
      </w:r>
      <w:r w:rsidRPr="5C0A64E9" w:rsidR="003252D4">
        <w:rPr>
          <w:rFonts w:ascii="Arial" w:hAnsi="Arial" w:cs="Arial"/>
          <w:sz w:val="24"/>
          <w:szCs w:val="24"/>
        </w:rPr>
        <w:t xml:space="preserve">o </w:t>
      </w:r>
      <w:r w:rsidRPr="5C0A64E9" w:rsidR="0038038F">
        <w:rPr>
          <w:rFonts w:ascii="Arial" w:hAnsi="Arial" w:cs="Arial"/>
          <w:sz w:val="24"/>
          <w:szCs w:val="24"/>
        </w:rPr>
        <w:t>identify barriers and potential solutions to participation and inclusion of people living with blindness or vision impairment</w:t>
      </w:r>
      <w:r w:rsidRPr="5C0A64E9" w:rsidR="00197496">
        <w:rPr>
          <w:rFonts w:ascii="Arial" w:hAnsi="Arial" w:cs="Arial"/>
          <w:sz w:val="24"/>
          <w:szCs w:val="24"/>
        </w:rPr>
        <w:t xml:space="preserve"> </w:t>
      </w:r>
      <w:r w:rsidRPr="5C0A64E9" w:rsidR="00D32D30">
        <w:rPr>
          <w:rFonts w:ascii="Arial" w:hAnsi="Arial" w:cs="Arial"/>
          <w:sz w:val="24"/>
          <w:szCs w:val="24"/>
        </w:rPr>
        <w:t xml:space="preserve">in </w:t>
      </w:r>
      <w:r w:rsidRPr="5C0A64E9" w:rsidR="00CE350A">
        <w:rPr>
          <w:rFonts w:ascii="Arial" w:hAnsi="Arial" w:cs="Arial"/>
          <w:sz w:val="24"/>
          <w:szCs w:val="24"/>
        </w:rPr>
        <w:t>society.</w:t>
      </w:r>
      <w:r w:rsidRPr="5C0A64E9" w:rsidR="00CE350A">
        <w:rPr>
          <w:rFonts w:ascii="Arial" w:hAnsi="Arial" w:cs="Arial"/>
          <w:sz w:val="24"/>
          <w:szCs w:val="24"/>
        </w:rPr>
        <w:t xml:space="preserve"> </w:t>
      </w:r>
      <w:r w:rsidRPr="5C0A64E9" w:rsidR="00EC03F3">
        <w:rPr>
          <w:rFonts w:ascii="Arial" w:hAnsi="Arial" w:cs="Arial"/>
          <w:sz w:val="24"/>
          <w:szCs w:val="24"/>
        </w:rPr>
        <w:t>Throughout the year, n</w:t>
      </w:r>
      <w:r w:rsidRPr="5C0A64E9" w:rsidR="00CE350A">
        <w:rPr>
          <w:rFonts w:ascii="Arial" w:hAnsi="Arial" w:cs="Arial"/>
          <w:sz w:val="24"/>
          <w:szCs w:val="24"/>
        </w:rPr>
        <w:t xml:space="preserve">etwork members will </w:t>
      </w:r>
      <w:r w:rsidRPr="5C0A64E9" w:rsidR="00EC03F3">
        <w:rPr>
          <w:rFonts w:ascii="Arial" w:hAnsi="Arial" w:cs="Arial"/>
          <w:sz w:val="24"/>
          <w:szCs w:val="24"/>
        </w:rPr>
        <w:t xml:space="preserve">receive invitations from </w:t>
      </w:r>
      <w:r w:rsidRPr="5C0A64E9" w:rsidR="007D4B9E">
        <w:rPr>
          <w:rFonts w:ascii="Arial" w:hAnsi="Arial" w:cs="Arial"/>
          <w:sz w:val="24"/>
          <w:szCs w:val="24"/>
        </w:rPr>
        <w:t xml:space="preserve">NCBI </w:t>
      </w:r>
      <w:r w:rsidRPr="5C0A64E9" w:rsidR="00CE350A">
        <w:rPr>
          <w:rFonts w:ascii="Arial" w:hAnsi="Arial" w:cs="Arial"/>
          <w:sz w:val="24"/>
          <w:szCs w:val="24"/>
        </w:rPr>
        <w:t>to participate in national campaigns managed by NCBI advocacy staff.</w:t>
      </w:r>
    </w:p>
    <w:p w:rsidRPr="00395C46" w:rsidR="00CE350A" w:rsidP="00A65F35" w:rsidRDefault="00CE350A" w14:paraId="73C11490" w14:textId="77777777">
      <w:pPr>
        <w:rPr>
          <w:rFonts w:ascii="Arial" w:hAnsi="Arial" w:cs="Arial"/>
          <w:sz w:val="24"/>
          <w:szCs w:val="24"/>
        </w:rPr>
      </w:pPr>
    </w:p>
    <w:p w:rsidRPr="00395C46" w:rsidR="000170E9" w:rsidP="5C0A64E9" w:rsidRDefault="000170E9" w14:paraId="540E2CAD" w14:textId="4513D462">
      <w:pPr>
        <w:pStyle w:val="Heading2"/>
        <w:rPr>
          <w:rFonts w:ascii="Calibri Light" w:hAnsi="Calibri Light" w:eastAsia="" w:cs=""/>
          <w:b w:val="1"/>
          <w:bCs w:val="1"/>
          <w:color w:val="2E74B5" w:themeColor="accent1" w:themeTint="FF" w:themeShade="BF"/>
          <w:sz w:val="26"/>
          <w:szCs w:val="26"/>
        </w:rPr>
      </w:pPr>
      <w:r w:rsidR="000170E9">
        <w:rPr/>
        <w:t>Collaboration</w:t>
      </w:r>
    </w:p>
    <w:p w:rsidRPr="00395C46" w:rsidR="00745D8F" w:rsidP="00A65F35" w:rsidRDefault="000170E9" w14:paraId="3FC58333" w14:textId="13733319">
      <w:pPr>
        <w:rPr>
          <w:rFonts w:ascii="Arial" w:hAnsi="Arial" w:cs="Arial"/>
          <w:sz w:val="24"/>
          <w:szCs w:val="24"/>
        </w:rPr>
      </w:pPr>
      <w:r w:rsidRPr="5C0A64E9" w:rsidR="000170E9">
        <w:rPr>
          <w:rFonts w:ascii="Arial" w:hAnsi="Arial" w:cs="Arial"/>
          <w:sz w:val="24"/>
          <w:szCs w:val="24"/>
        </w:rPr>
        <w:t>Local adv</w:t>
      </w:r>
      <w:r w:rsidRPr="5C0A64E9" w:rsidR="00D7732A">
        <w:rPr>
          <w:rFonts w:ascii="Arial" w:hAnsi="Arial" w:cs="Arial"/>
          <w:sz w:val="24"/>
          <w:szCs w:val="24"/>
        </w:rPr>
        <w:t>ocacy network members will work</w:t>
      </w:r>
      <w:r w:rsidRPr="5C0A64E9" w:rsidR="00D32D30">
        <w:rPr>
          <w:rFonts w:ascii="Arial" w:hAnsi="Arial" w:cs="Arial"/>
          <w:sz w:val="24"/>
          <w:szCs w:val="24"/>
        </w:rPr>
        <w:t xml:space="preserve"> </w:t>
      </w:r>
      <w:r w:rsidRPr="5C0A64E9" w:rsidR="003277F2">
        <w:rPr>
          <w:rFonts w:ascii="Arial" w:hAnsi="Arial" w:cs="Arial"/>
          <w:sz w:val="24"/>
          <w:szCs w:val="24"/>
        </w:rPr>
        <w:t xml:space="preserve">in a respectful and </w:t>
      </w:r>
      <w:r w:rsidRPr="5C0A64E9" w:rsidR="00353B1D">
        <w:rPr>
          <w:rFonts w:ascii="Arial" w:hAnsi="Arial" w:cs="Arial"/>
          <w:sz w:val="24"/>
          <w:szCs w:val="24"/>
        </w:rPr>
        <w:t xml:space="preserve">inclusive </w:t>
      </w:r>
      <w:r w:rsidRPr="5C0A64E9" w:rsidR="001F0B7F">
        <w:rPr>
          <w:rFonts w:ascii="Arial" w:hAnsi="Arial" w:cs="Arial"/>
          <w:sz w:val="24"/>
          <w:szCs w:val="24"/>
        </w:rPr>
        <w:t xml:space="preserve">manner </w:t>
      </w:r>
      <w:r w:rsidRPr="5C0A64E9" w:rsidR="00D7732A">
        <w:rPr>
          <w:rFonts w:ascii="Arial" w:hAnsi="Arial" w:cs="Arial"/>
          <w:sz w:val="24"/>
          <w:szCs w:val="24"/>
        </w:rPr>
        <w:t>with</w:t>
      </w:r>
      <w:r w:rsidRPr="5C0A64E9" w:rsidR="00BF6F58">
        <w:rPr>
          <w:rFonts w:ascii="Arial" w:hAnsi="Arial" w:cs="Arial"/>
          <w:sz w:val="24"/>
          <w:szCs w:val="24"/>
        </w:rPr>
        <w:t xml:space="preserve"> </w:t>
      </w:r>
      <w:r w:rsidRPr="5C0A64E9" w:rsidR="00395C46">
        <w:rPr>
          <w:rFonts w:ascii="Arial" w:hAnsi="Arial" w:cs="Arial"/>
          <w:sz w:val="24"/>
          <w:szCs w:val="24"/>
        </w:rPr>
        <w:t>NCBI staff and stakeholders</w:t>
      </w:r>
      <w:r w:rsidRPr="5C0A64E9" w:rsidR="003277F2">
        <w:rPr>
          <w:rFonts w:ascii="Arial" w:hAnsi="Arial" w:cs="Arial"/>
          <w:sz w:val="24"/>
          <w:szCs w:val="24"/>
        </w:rPr>
        <w:t xml:space="preserve"> </w:t>
      </w:r>
      <w:r w:rsidRPr="5C0A64E9" w:rsidR="005D3D78">
        <w:rPr>
          <w:rFonts w:ascii="Arial" w:hAnsi="Arial" w:cs="Arial"/>
          <w:sz w:val="24"/>
          <w:szCs w:val="24"/>
        </w:rPr>
        <w:t xml:space="preserve">from </w:t>
      </w:r>
      <w:r w:rsidRPr="5C0A64E9" w:rsidR="00E30500">
        <w:rPr>
          <w:rFonts w:ascii="Arial" w:hAnsi="Arial" w:cs="Arial"/>
          <w:sz w:val="24"/>
          <w:szCs w:val="24"/>
        </w:rPr>
        <w:t>a</w:t>
      </w:r>
      <w:r w:rsidRPr="5C0A64E9" w:rsidR="005D3D78">
        <w:rPr>
          <w:rFonts w:ascii="Arial" w:hAnsi="Arial" w:cs="Arial"/>
          <w:sz w:val="24"/>
          <w:szCs w:val="24"/>
        </w:rPr>
        <w:t>ll sectors</w:t>
      </w:r>
      <w:r w:rsidRPr="5C0A64E9" w:rsidR="00395C46">
        <w:rPr>
          <w:rFonts w:ascii="Arial" w:hAnsi="Arial" w:cs="Arial"/>
          <w:sz w:val="24"/>
          <w:szCs w:val="24"/>
        </w:rPr>
        <w:t xml:space="preserve">, </w:t>
      </w:r>
      <w:r w:rsidRPr="5C0A64E9" w:rsidR="009E1906">
        <w:rPr>
          <w:rFonts w:ascii="Arial" w:hAnsi="Arial" w:cs="Arial"/>
          <w:sz w:val="24"/>
          <w:szCs w:val="24"/>
        </w:rPr>
        <w:t xml:space="preserve">encouraging democratic and effective </w:t>
      </w:r>
      <w:r w:rsidRPr="5C0A64E9" w:rsidR="0005457A">
        <w:rPr>
          <w:rFonts w:ascii="Arial" w:hAnsi="Arial" w:cs="Arial"/>
          <w:sz w:val="24"/>
          <w:szCs w:val="24"/>
        </w:rPr>
        <w:t xml:space="preserve">discussions and </w:t>
      </w:r>
      <w:r w:rsidRPr="5C0A64E9" w:rsidR="00643C62">
        <w:rPr>
          <w:rFonts w:ascii="Arial" w:hAnsi="Arial" w:cs="Arial"/>
          <w:sz w:val="24"/>
          <w:szCs w:val="24"/>
        </w:rPr>
        <w:t>colla</w:t>
      </w:r>
      <w:r w:rsidRPr="5C0A64E9" w:rsidR="00353B1D">
        <w:rPr>
          <w:rFonts w:ascii="Arial" w:hAnsi="Arial" w:cs="Arial"/>
          <w:sz w:val="24"/>
          <w:szCs w:val="24"/>
        </w:rPr>
        <w:t>borative</w:t>
      </w:r>
      <w:r w:rsidRPr="5C0A64E9" w:rsidR="00643C62">
        <w:rPr>
          <w:rFonts w:ascii="Arial" w:hAnsi="Arial" w:cs="Arial"/>
          <w:sz w:val="24"/>
          <w:szCs w:val="24"/>
        </w:rPr>
        <w:t xml:space="preserve"> </w:t>
      </w:r>
      <w:r w:rsidRPr="5C0A64E9" w:rsidR="0005457A">
        <w:rPr>
          <w:rFonts w:ascii="Arial" w:hAnsi="Arial" w:cs="Arial"/>
          <w:sz w:val="24"/>
          <w:szCs w:val="24"/>
        </w:rPr>
        <w:t>campaigns.</w:t>
      </w:r>
    </w:p>
    <w:p w:rsidRPr="00395C46" w:rsidR="00E30500" w:rsidP="00A65F35" w:rsidRDefault="00E30500" w14:paraId="0BD5DB51" w14:textId="264B6501">
      <w:pPr>
        <w:rPr>
          <w:rFonts w:ascii="Arial" w:hAnsi="Arial" w:cs="Arial"/>
          <w:sz w:val="24"/>
          <w:szCs w:val="24"/>
        </w:rPr>
      </w:pPr>
    </w:p>
    <w:p w:rsidRPr="00395C46" w:rsidR="00A65F35" w:rsidP="5C0A64E9" w:rsidRDefault="00A65F35" w14:paraId="067BD8A0" w14:textId="77777777">
      <w:pPr>
        <w:pStyle w:val="Heading2"/>
        <w:rPr>
          <w:rFonts w:ascii="Calibri Light" w:hAnsi="Calibri Light" w:eastAsia="" w:cs=""/>
          <w:b w:val="1"/>
          <w:bCs w:val="1"/>
          <w:color w:val="2E74B5" w:themeColor="accent1" w:themeTint="FF" w:themeShade="BF"/>
          <w:sz w:val="26"/>
          <w:szCs w:val="26"/>
          <w:lang w:val="en-US"/>
        </w:rPr>
      </w:pPr>
      <w:r w:rsidRPr="5C0A64E9" w:rsidR="00A65F35">
        <w:rPr>
          <w:lang w:val="en-US"/>
        </w:rPr>
        <w:t>Membership</w:t>
      </w:r>
    </w:p>
    <w:p w:rsidRPr="00395C46" w:rsidR="00A65F35" w:rsidP="00A65F35" w:rsidRDefault="00A65F35" w14:paraId="673A10E6" w14:textId="4CC77123">
      <w:pPr>
        <w:rPr>
          <w:rFonts w:ascii="Arial" w:hAnsi="Arial" w:cs="Arial"/>
          <w:b/>
          <w:sz w:val="24"/>
          <w:szCs w:val="24"/>
          <w:lang w:val="en-US"/>
        </w:rPr>
      </w:pPr>
      <w:r w:rsidRPr="00395C46">
        <w:rPr>
          <w:rFonts w:ascii="Arial" w:hAnsi="Arial" w:cs="Arial"/>
          <w:sz w:val="24"/>
          <w:szCs w:val="24"/>
          <w:lang w:val="en-US"/>
        </w:rPr>
        <w:t xml:space="preserve">The Local Advocacy Network will comprise of members of the </w:t>
      </w:r>
      <w:r w:rsidRPr="00395C46" w:rsidR="00DB15EB">
        <w:rPr>
          <w:rFonts w:ascii="Arial" w:hAnsi="Arial" w:cs="Arial"/>
          <w:sz w:val="24"/>
          <w:szCs w:val="24"/>
          <w:lang w:val="en-US"/>
        </w:rPr>
        <w:t>sight loss community</w:t>
      </w:r>
      <w:r w:rsidRPr="00395C46">
        <w:rPr>
          <w:rFonts w:ascii="Arial" w:hAnsi="Arial" w:cs="Arial"/>
          <w:sz w:val="24"/>
          <w:szCs w:val="24"/>
          <w:lang w:val="en-US"/>
        </w:rPr>
        <w:t>.</w:t>
      </w:r>
      <w:r w:rsidRPr="00395C46" w:rsidR="00DB15EB">
        <w:rPr>
          <w:rFonts w:ascii="Arial" w:hAnsi="Arial" w:cs="Arial"/>
          <w:sz w:val="24"/>
          <w:szCs w:val="24"/>
          <w:lang w:val="en-US"/>
        </w:rPr>
        <w:t xml:space="preserve"> </w:t>
      </w:r>
      <w:r w:rsidRPr="00395C46">
        <w:rPr>
          <w:rFonts w:ascii="Arial" w:hAnsi="Arial" w:cs="Arial"/>
          <w:sz w:val="24"/>
          <w:szCs w:val="24"/>
          <w:lang w:val="en-US"/>
        </w:rPr>
        <w:t>Meetings will be held in locations arranged by N</w:t>
      </w:r>
      <w:r w:rsidRPr="00395C46" w:rsidR="00DB15EB">
        <w:rPr>
          <w:rFonts w:ascii="Arial" w:hAnsi="Arial" w:cs="Arial"/>
          <w:sz w:val="24"/>
          <w:szCs w:val="24"/>
          <w:lang w:val="en-US"/>
        </w:rPr>
        <w:t>CBI staff</w:t>
      </w:r>
      <w:r w:rsidR="00134705">
        <w:rPr>
          <w:rFonts w:ascii="Arial" w:hAnsi="Arial" w:cs="Arial"/>
          <w:sz w:val="24"/>
          <w:szCs w:val="24"/>
          <w:lang w:val="en-US"/>
        </w:rPr>
        <w:t xml:space="preserve"> and online when required.</w:t>
      </w:r>
      <w:r w:rsidRPr="00395C46" w:rsidR="00DB15EB">
        <w:rPr>
          <w:rFonts w:ascii="Arial" w:hAnsi="Arial" w:cs="Arial"/>
          <w:sz w:val="24"/>
          <w:szCs w:val="24"/>
          <w:lang w:val="en-US"/>
        </w:rPr>
        <w:t xml:space="preserve"> </w:t>
      </w:r>
      <w:r w:rsidRPr="00395C46">
        <w:rPr>
          <w:rFonts w:ascii="Arial" w:hAnsi="Arial" w:cs="Arial"/>
          <w:sz w:val="24"/>
          <w:szCs w:val="24"/>
          <w:lang w:val="en-US"/>
        </w:rPr>
        <w:t xml:space="preserve">The frequency of meetings will be decided upon </w:t>
      </w:r>
      <w:r w:rsidRPr="00395C46" w:rsidR="002E1196">
        <w:rPr>
          <w:rFonts w:ascii="Arial" w:hAnsi="Arial" w:cs="Arial"/>
          <w:sz w:val="24"/>
          <w:szCs w:val="24"/>
          <w:lang w:val="en-US"/>
        </w:rPr>
        <w:t>by members</w:t>
      </w:r>
      <w:r w:rsidRPr="00395C46">
        <w:rPr>
          <w:rFonts w:ascii="Arial" w:hAnsi="Arial" w:cs="Arial"/>
          <w:sz w:val="24"/>
          <w:szCs w:val="24"/>
          <w:lang w:val="en-US"/>
        </w:rPr>
        <w:t xml:space="preserve"> of each local group.</w:t>
      </w:r>
      <w:r w:rsidRPr="00395C46" w:rsidR="00DB15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Pr="00395C46" w:rsidR="00A65F35" w:rsidP="00A65F35" w:rsidRDefault="00A65F35" w14:paraId="263A15AA" w14:textId="6875176E">
      <w:pPr>
        <w:rPr>
          <w:rFonts w:ascii="Arial" w:hAnsi="Arial" w:cs="Arial"/>
          <w:sz w:val="24"/>
          <w:szCs w:val="24"/>
          <w:lang w:val="en-US"/>
        </w:rPr>
      </w:pP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Members 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will </w:t>
      </w:r>
      <w:r w:rsidRPr="5C0A64E9" w:rsidR="00A65F35">
        <w:rPr>
          <w:rFonts w:ascii="Arial" w:hAnsi="Arial" w:cs="Arial"/>
          <w:sz w:val="24"/>
          <w:szCs w:val="24"/>
          <w:lang w:val="en-US"/>
        </w:rPr>
        <w:t>c</w:t>
      </w:r>
      <w:r w:rsidRPr="5C0A64E9" w:rsidR="00DB15EB">
        <w:rPr>
          <w:rFonts w:ascii="Arial" w:hAnsi="Arial" w:cs="Arial"/>
          <w:sz w:val="24"/>
          <w:szCs w:val="24"/>
          <w:lang w:val="en-US"/>
        </w:rPr>
        <w:t>onduct themselves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in a </w:t>
      </w:r>
      <w:r w:rsidRPr="5C0A64E9" w:rsidR="002E1196">
        <w:rPr>
          <w:rFonts w:ascii="Arial" w:hAnsi="Arial" w:cs="Arial"/>
          <w:sz w:val="24"/>
          <w:szCs w:val="24"/>
          <w:lang w:val="en-US"/>
        </w:rPr>
        <w:t>professional manner</w:t>
      </w:r>
      <w:r w:rsidRPr="5C0A64E9" w:rsidR="00DB15EB">
        <w:rPr>
          <w:rFonts w:ascii="Arial" w:hAnsi="Arial" w:cs="Arial"/>
          <w:sz w:val="24"/>
          <w:szCs w:val="24"/>
          <w:lang w:val="en-US"/>
        </w:rPr>
        <w:t>, being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2E1196">
        <w:rPr>
          <w:rFonts w:ascii="Arial" w:hAnsi="Arial" w:cs="Arial"/>
          <w:sz w:val="24"/>
          <w:szCs w:val="24"/>
          <w:lang w:val="en-US"/>
        </w:rPr>
        <w:t>respectful of the views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 and opinions of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all </w:t>
      </w:r>
      <w:r w:rsidRPr="5C0A64E9" w:rsidR="00FC4DF7">
        <w:rPr>
          <w:rFonts w:ascii="Arial" w:hAnsi="Arial" w:cs="Arial"/>
          <w:sz w:val="24"/>
          <w:szCs w:val="24"/>
          <w:lang w:val="en-US"/>
        </w:rPr>
        <w:t xml:space="preserve">other </w:t>
      </w:r>
      <w:r w:rsidRPr="5C0A64E9" w:rsidR="00A65F35">
        <w:rPr>
          <w:rFonts w:ascii="Arial" w:hAnsi="Arial" w:cs="Arial"/>
          <w:sz w:val="24"/>
          <w:szCs w:val="24"/>
          <w:lang w:val="en-US"/>
        </w:rPr>
        <w:t>members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. </w:t>
      </w:r>
      <w:r w:rsidRPr="5C0A64E9" w:rsidR="00A65F35">
        <w:rPr>
          <w:rFonts w:ascii="Arial" w:hAnsi="Arial" w:cs="Arial"/>
          <w:sz w:val="24"/>
          <w:szCs w:val="24"/>
          <w:lang w:val="en-US"/>
        </w:rPr>
        <w:t>All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information discussed at </w:t>
      </w:r>
      <w:r w:rsidRPr="5C0A64E9" w:rsidR="00A65F35">
        <w:rPr>
          <w:rFonts w:ascii="Arial" w:hAnsi="Arial" w:cs="Arial"/>
          <w:sz w:val="24"/>
          <w:szCs w:val="24"/>
          <w:lang w:val="en-US"/>
        </w:rPr>
        <w:t>the meeting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E30500">
        <w:rPr>
          <w:rFonts w:ascii="Arial" w:hAnsi="Arial" w:cs="Arial"/>
          <w:sz w:val="24"/>
          <w:szCs w:val="24"/>
          <w:lang w:val="en-US"/>
        </w:rPr>
        <w:t>will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E30500">
        <w:rPr>
          <w:rFonts w:ascii="Arial" w:hAnsi="Arial" w:cs="Arial"/>
          <w:sz w:val="24"/>
          <w:szCs w:val="24"/>
          <w:lang w:val="en-US"/>
        </w:rPr>
        <w:t>remain</w:t>
      </w:r>
      <w:r w:rsidRPr="5C0A64E9" w:rsidR="00FC4DF7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DB15EB">
        <w:rPr>
          <w:rFonts w:ascii="Arial" w:hAnsi="Arial" w:cs="Arial"/>
          <w:sz w:val="24"/>
          <w:szCs w:val="24"/>
          <w:lang w:val="en-US"/>
        </w:rPr>
        <w:t>confidential</w:t>
      </w:r>
      <w:r w:rsidRPr="5C0A64E9" w:rsidR="0046350A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4E7133C7">
        <w:rPr>
          <w:rFonts w:ascii="Arial" w:hAnsi="Arial" w:cs="Arial"/>
          <w:sz w:val="24"/>
          <w:szCs w:val="24"/>
          <w:lang w:val="en-US"/>
        </w:rPr>
        <w:t>among members</w:t>
      </w:r>
      <w:r w:rsidRPr="5C0A64E9" w:rsidR="0046350A">
        <w:rPr>
          <w:rFonts w:ascii="Arial" w:hAnsi="Arial" w:cs="Arial"/>
          <w:sz w:val="24"/>
          <w:szCs w:val="24"/>
          <w:lang w:val="en-US"/>
        </w:rPr>
        <w:t xml:space="preserve"> of e</w:t>
      </w:r>
      <w:r w:rsidRPr="5C0A64E9" w:rsidR="00643C62">
        <w:rPr>
          <w:rFonts w:ascii="Arial" w:hAnsi="Arial" w:cs="Arial"/>
          <w:sz w:val="24"/>
          <w:szCs w:val="24"/>
          <w:lang w:val="en-US"/>
        </w:rPr>
        <w:t xml:space="preserve">ach </w:t>
      </w:r>
      <w:r w:rsidRPr="5C0A64E9" w:rsidR="4B03FADB">
        <w:rPr>
          <w:rFonts w:ascii="Arial" w:hAnsi="Arial" w:cs="Arial"/>
          <w:sz w:val="24"/>
          <w:szCs w:val="24"/>
          <w:lang w:val="en-US"/>
        </w:rPr>
        <w:t>group</w:t>
      </w:r>
      <w:r w:rsidRPr="5C0A64E9" w:rsidR="00DB15E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Pr="00395C46" w:rsidR="3D210394" w:rsidP="3D210394" w:rsidRDefault="3D210394" w14:paraId="279E8A81" w14:textId="5A8E7F6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Pr="00395C46" w:rsidR="000E1071" w:rsidP="5C0A64E9" w:rsidRDefault="000E1071" w14:paraId="3711BE67" w14:textId="77777777">
      <w:pPr>
        <w:pStyle w:val="Heading2"/>
        <w:rPr>
          <w:rFonts w:ascii="Calibri Light" w:hAnsi="Calibri Light" w:eastAsia="" w:cs=""/>
          <w:b w:val="1"/>
          <w:bCs w:val="1"/>
          <w:color w:val="2E74B5" w:themeColor="accent1" w:themeTint="FF" w:themeShade="BF"/>
          <w:sz w:val="26"/>
          <w:szCs w:val="26"/>
          <w:lang w:val="en-US"/>
        </w:rPr>
      </w:pPr>
      <w:r w:rsidRPr="5C0A64E9" w:rsidR="000E1071">
        <w:rPr>
          <w:lang w:val="en-US"/>
        </w:rPr>
        <w:t>Accountability</w:t>
      </w:r>
    </w:p>
    <w:p w:rsidR="00134705" w:rsidP="5C0A64E9" w:rsidRDefault="00134705" w14:paraId="60758C39" w14:textId="5BB0BA95">
      <w:pPr>
        <w:ind/>
        <w:rPr>
          <w:rFonts w:ascii="Arial" w:hAnsi="Arial" w:cs="Arial"/>
          <w:sz w:val="24"/>
          <w:szCs w:val="24"/>
          <w:lang w:val="en-US"/>
        </w:rPr>
      </w:pPr>
      <w:r w:rsidRPr="5C0A64E9" w:rsidR="002E1196">
        <w:rPr>
          <w:rFonts w:ascii="Arial" w:hAnsi="Arial" w:cs="Arial"/>
          <w:sz w:val="24"/>
          <w:szCs w:val="24"/>
          <w:lang w:val="en-US"/>
        </w:rPr>
        <w:t xml:space="preserve">When acting on advocacy campaigns, </w:t>
      </w:r>
      <w:r w:rsidRPr="5C0A64E9" w:rsidR="0046350A">
        <w:rPr>
          <w:rFonts w:ascii="Arial" w:hAnsi="Arial" w:cs="Arial"/>
          <w:sz w:val="24"/>
          <w:szCs w:val="24"/>
          <w:lang w:val="en-US"/>
        </w:rPr>
        <w:t>Local Advocacy N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etwork members are accountable to each other and </w:t>
      </w:r>
      <w:r w:rsidRPr="5C0A64E9" w:rsidR="00395C46">
        <w:rPr>
          <w:rFonts w:ascii="Arial" w:hAnsi="Arial" w:cs="Arial"/>
          <w:sz w:val="24"/>
          <w:szCs w:val="24"/>
          <w:lang w:val="en-US"/>
        </w:rPr>
        <w:t>NCBI.</w:t>
      </w:r>
      <w:r w:rsidRPr="5C0A64E9" w:rsidR="00395C46">
        <w:rPr>
          <w:rFonts w:ascii="Arial" w:hAnsi="Arial" w:cs="Arial"/>
          <w:sz w:val="24"/>
          <w:szCs w:val="24"/>
          <w:lang w:val="en-US"/>
        </w:rPr>
        <w:t xml:space="preserve"> </w:t>
      </w:r>
      <w:r w:rsidRPr="5C0A64E9" w:rsidR="00134705">
        <w:rPr>
          <w:rFonts w:ascii="Arial" w:hAnsi="Arial" w:cs="Arial"/>
          <w:sz w:val="24"/>
          <w:szCs w:val="24"/>
          <w:lang w:val="en-US"/>
        </w:rPr>
        <w:t>M</w:t>
      </w:r>
      <w:r w:rsidRPr="5C0A64E9" w:rsidR="00395C46">
        <w:rPr>
          <w:rFonts w:ascii="Arial" w:hAnsi="Arial" w:cs="Arial"/>
          <w:sz w:val="24"/>
          <w:szCs w:val="24"/>
          <w:lang w:val="en-US"/>
        </w:rPr>
        <w:t xml:space="preserve">embers will adhere to the aims of </w:t>
      </w:r>
      <w:r w:rsidRPr="5C0A64E9" w:rsidR="00A65F35">
        <w:rPr>
          <w:rFonts w:ascii="Arial" w:hAnsi="Arial" w:cs="Arial"/>
          <w:sz w:val="24"/>
          <w:szCs w:val="24"/>
        </w:rPr>
        <w:t xml:space="preserve">the </w:t>
      </w:r>
      <w:r w:rsidRPr="5C0A64E9" w:rsidR="002E1196">
        <w:rPr>
          <w:rFonts w:ascii="Arial" w:hAnsi="Arial" w:cs="Arial"/>
          <w:sz w:val="24"/>
          <w:szCs w:val="24"/>
        </w:rPr>
        <w:t>Local Advocacy</w:t>
      </w:r>
      <w:r w:rsidRPr="5C0A64E9" w:rsidR="00FC4DF7">
        <w:rPr>
          <w:rFonts w:ascii="Arial" w:hAnsi="Arial" w:cs="Arial"/>
          <w:sz w:val="24"/>
          <w:szCs w:val="24"/>
        </w:rPr>
        <w:t xml:space="preserve"> Network</w:t>
      </w:r>
      <w:r w:rsidRPr="5C0A64E9" w:rsidR="00395C46">
        <w:rPr>
          <w:rFonts w:ascii="Arial" w:hAnsi="Arial" w:cs="Arial"/>
          <w:sz w:val="24"/>
          <w:szCs w:val="24"/>
        </w:rPr>
        <w:t xml:space="preserve"> through</w:t>
      </w:r>
      <w:r w:rsidRPr="5C0A64E9" w:rsidR="00395C46">
        <w:rPr>
          <w:rFonts w:ascii="Arial" w:hAnsi="Arial" w:cs="Arial"/>
          <w:sz w:val="24"/>
          <w:szCs w:val="24"/>
        </w:rPr>
        <w:t xml:space="preserve"> focusing</w:t>
      </w:r>
      <w:r w:rsidRPr="5C0A64E9" w:rsidR="00E01B31">
        <w:rPr>
          <w:rFonts w:ascii="Arial" w:hAnsi="Arial" w:cs="Arial"/>
          <w:sz w:val="24"/>
          <w:szCs w:val="24"/>
        </w:rPr>
        <w:t xml:space="preserve"> on</w:t>
      </w:r>
      <w:r w:rsidRPr="5C0A64E9" w:rsidR="00675EFE">
        <w:rPr>
          <w:rFonts w:ascii="Arial" w:hAnsi="Arial" w:cs="Arial"/>
          <w:sz w:val="24"/>
          <w:szCs w:val="24"/>
        </w:rPr>
        <w:t xml:space="preserve"> community </w:t>
      </w:r>
      <w:r w:rsidRPr="5C0A64E9" w:rsidR="00395C46">
        <w:rPr>
          <w:rFonts w:ascii="Arial" w:hAnsi="Arial" w:cs="Arial"/>
          <w:sz w:val="24"/>
          <w:szCs w:val="24"/>
        </w:rPr>
        <w:t>issues</w:t>
      </w:r>
      <w:r w:rsidRPr="5C0A64E9" w:rsidR="00395C46">
        <w:rPr>
          <w:rFonts w:ascii="Arial" w:hAnsi="Arial" w:cs="Arial"/>
          <w:sz w:val="24"/>
          <w:szCs w:val="24"/>
        </w:rPr>
        <w:t xml:space="preserve"> and </w:t>
      </w:r>
      <w:r w:rsidRPr="5C0A64E9" w:rsidR="002E1196">
        <w:rPr>
          <w:rFonts w:ascii="Arial" w:hAnsi="Arial" w:cs="Arial"/>
          <w:sz w:val="24"/>
          <w:szCs w:val="24"/>
        </w:rPr>
        <w:t>acting</w:t>
      </w:r>
      <w:r w:rsidRPr="5C0A64E9" w:rsidR="0046350A">
        <w:rPr>
          <w:rFonts w:ascii="Arial" w:hAnsi="Arial" w:cs="Arial"/>
          <w:sz w:val="24"/>
          <w:szCs w:val="24"/>
          <w:lang w:val="en-US"/>
        </w:rPr>
        <w:t xml:space="preserve"> with integrity </w:t>
      </w:r>
      <w:r w:rsidRPr="5C0A64E9" w:rsidR="003060EE">
        <w:rPr>
          <w:rFonts w:ascii="Arial" w:hAnsi="Arial" w:cs="Arial"/>
          <w:sz w:val="24"/>
          <w:szCs w:val="24"/>
          <w:lang w:val="en-US"/>
        </w:rPr>
        <w:t xml:space="preserve">fostering </w:t>
      </w:r>
      <w:r w:rsidRPr="5C0A64E9" w:rsidR="00134705">
        <w:rPr>
          <w:rFonts w:ascii="Arial" w:hAnsi="Arial" w:cs="Arial"/>
          <w:sz w:val="24"/>
          <w:szCs w:val="24"/>
          <w:lang w:val="en-US"/>
        </w:rPr>
        <w:t>respectful relationships i</w:t>
      </w:r>
      <w:r w:rsidRPr="5C0A64E9" w:rsidR="003060EE">
        <w:rPr>
          <w:rFonts w:ascii="Arial" w:hAnsi="Arial" w:cs="Arial"/>
          <w:sz w:val="24"/>
          <w:szCs w:val="24"/>
          <w:lang w:val="en-US"/>
        </w:rPr>
        <w:t xml:space="preserve">n their </w:t>
      </w:r>
      <w:r w:rsidRPr="5C0A64E9" w:rsidR="00A65F35">
        <w:rPr>
          <w:rFonts w:ascii="Arial" w:hAnsi="Arial" w:cs="Arial"/>
          <w:sz w:val="24"/>
          <w:szCs w:val="24"/>
          <w:lang w:val="en-US"/>
        </w:rPr>
        <w:t xml:space="preserve">local </w:t>
      </w:r>
      <w:r w:rsidRPr="5C0A64E9" w:rsidR="00395C46">
        <w:rPr>
          <w:rFonts w:ascii="Arial" w:hAnsi="Arial" w:cs="Arial"/>
          <w:sz w:val="24"/>
          <w:szCs w:val="24"/>
          <w:lang w:val="en-US"/>
        </w:rPr>
        <w:t>area</w:t>
      </w:r>
      <w:r w:rsidRPr="5C0A64E9" w:rsidR="00134705">
        <w:rPr>
          <w:rFonts w:ascii="Arial" w:hAnsi="Arial" w:cs="Arial"/>
          <w:sz w:val="24"/>
          <w:szCs w:val="24"/>
          <w:lang w:val="en-US"/>
        </w:rPr>
        <w:t>s</w:t>
      </w:r>
      <w:r w:rsidRPr="5C0A64E9" w:rsidR="000D7F14">
        <w:rPr>
          <w:rFonts w:ascii="Arial" w:hAnsi="Arial" w:cs="Arial"/>
          <w:sz w:val="24"/>
          <w:szCs w:val="24"/>
          <w:lang w:val="en-US"/>
        </w:rPr>
        <w:t>.</w:t>
      </w:r>
    </w:p>
    <w:p w:rsidR="5C0A64E9" w:rsidP="5C0A64E9" w:rsidRDefault="5C0A64E9" w14:paraId="02614FE6" w14:textId="01CAC72D">
      <w:pPr>
        <w:pStyle w:val="Normal"/>
        <w:rPr>
          <w:rFonts w:ascii="Arial" w:hAnsi="Arial" w:cs="Arial"/>
          <w:sz w:val="24"/>
          <w:szCs w:val="24"/>
          <w:lang w:val="en-US"/>
        </w:rPr>
      </w:pPr>
    </w:p>
    <w:p w:rsidRPr="00395C46" w:rsidR="0089319B" w:rsidP="00134705" w:rsidRDefault="00134705" w14:paraId="4807EEE2" w14:textId="0CC79A4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95C46" w:rsidR="0089319B">
        <w:rPr>
          <w:rFonts w:ascii="Arial" w:hAnsi="Arial" w:cs="Arial"/>
          <w:sz w:val="24"/>
          <w:szCs w:val="24"/>
        </w:rPr>
        <w:t>End of document</w:t>
      </w:r>
      <w:r>
        <w:rPr>
          <w:rFonts w:ascii="Arial" w:hAnsi="Arial" w:cs="Arial"/>
          <w:sz w:val="24"/>
          <w:szCs w:val="24"/>
        </w:rPr>
        <w:t>****</w:t>
      </w:r>
    </w:p>
    <w:sectPr w:rsidRPr="00395C46" w:rsidR="008931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289"/>
    <w:multiLevelType w:val="hybridMultilevel"/>
    <w:tmpl w:val="276CCB1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F73248"/>
    <w:multiLevelType w:val="hybridMultilevel"/>
    <w:tmpl w:val="87FEB88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B54110"/>
    <w:multiLevelType w:val="hybridMultilevel"/>
    <w:tmpl w:val="9B4C238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514E08"/>
    <w:multiLevelType w:val="hybridMultilevel"/>
    <w:tmpl w:val="908019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4951"/>
    <w:multiLevelType w:val="hybridMultilevel"/>
    <w:tmpl w:val="D76CDF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3884922">
    <w:abstractNumId w:val="3"/>
  </w:num>
  <w:num w:numId="2" w16cid:durableId="690690186">
    <w:abstractNumId w:val="4"/>
  </w:num>
  <w:num w:numId="3" w16cid:durableId="1406344724">
    <w:abstractNumId w:val="1"/>
  </w:num>
  <w:num w:numId="4" w16cid:durableId="1684934076">
    <w:abstractNumId w:val="0"/>
  </w:num>
  <w:num w:numId="5" w16cid:durableId="130812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0D"/>
    <w:rsid w:val="000170E9"/>
    <w:rsid w:val="00027018"/>
    <w:rsid w:val="0005457A"/>
    <w:rsid w:val="000D7F14"/>
    <w:rsid w:val="000E1071"/>
    <w:rsid w:val="00134705"/>
    <w:rsid w:val="00137E33"/>
    <w:rsid w:val="001416F3"/>
    <w:rsid w:val="00197496"/>
    <w:rsid w:val="001F0B7F"/>
    <w:rsid w:val="002165A1"/>
    <w:rsid w:val="002E1196"/>
    <w:rsid w:val="002E7FDF"/>
    <w:rsid w:val="003060EE"/>
    <w:rsid w:val="003252D4"/>
    <w:rsid w:val="003277F2"/>
    <w:rsid w:val="0034620D"/>
    <w:rsid w:val="00353B1D"/>
    <w:rsid w:val="0038038F"/>
    <w:rsid w:val="00395C46"/>
    <w:rsid w:val="0046350A"/>
    <w:rsid w:val="0047328A"/>
    <w:rsid w:val="00575F5B"/>
    <w:rsid w:val="00583DE6"/>
    <w:rsid w:val="005D3D78"/>
    <w:rsid w:val="00643C62"/>
    <w:rsid w:val="00675EFE"/>
    <w:rsid w:val="006C56CA"/>
    <w:rsid w:val="00745D8F"/>
    <w:rsid w:val="007972A6"/>
    <w:rsid w:val="007D4B9E"/>
    <w:rsid w:val="00847CCB"/>
    <w:rsid w:val="0089319B"/>
    <w:rsid w:val="00982F7D"/>
    <w:rsid w:val="00990B7D"/>
    <w:rsid w:val="009E1906"/>
    <w:rsid w:val="00A45AF4"/>
    <w:rsid w:val="00A65F35"/>
    <w:rsid w:val="00A715F4"/>
    <w:rsid w:val="00A83C92"/>
    <w:rsid w:val="00AD37A3"/>
    <w:rsid w:val="00BE2C9A"/>
    <w:rsid w:val="00BF6F58"/>
    <w:rsid w:val="00C052CC"/>
    <w:rsid w:val="00C3013A"/>
    <w:rsid w:val="00C3519E"/>
    <w:rsid w:val="00C53282"/>
    <w:rsid w:val="00CE350A"/>
    <w:rsid w:val="00D32D30"/>
    <w:rsid w:val="00D7732A"/>
    <w:rsid w:val="00D82920"/>
    <w:rsid w:val="00DB15EB"/>
    <w:rsid w:val="00E01B31"/>
    <w:rsid w:val="00E30500"/>
    <w:rsid w:val="00EC03F3"/>
    <w:rsid w:val="00F23B41"/>
    <w:rsid w:val="00FC4DF7"/>
    <w:rsid w:val="00FF02A3"/>
    <w:rsid w:val="049A3272"/>
    <w:rsid w:val="04B14116"/>
    <w:rsid w:val="0C60CADB"/>
    <w:rsid w:val="0E9AC884"/>
    <w:rsid w:val="12F21513"/>
    <w:rsid w:val="164F2B73"/>
    <w:rsid w:val="208B4E91"/>
    <w:rsid w:val="2681E389"/>
    <w:rsid w:val="3D210394"/>
    <w:rsid w:val="46608B33"/>
    <w:rsid w:val="4B03FADB"/>
    <w:rsid w:val="4E7133C7"/>
    <w:rsid w:val="4F450A3E"/>
    <w:rsid w:val="537A5C97"/>
    <w:rsid w:val="5736F3C6"/>
    <w:rsid w:val="5C0A64E9"/>
    <w:rsid w:val="62DE6CA3"/>
    <w:rsid w:val="6454A94B"/>
    <w:rsid w:val="654B271E"/>
    <w:rsid w:val="67EFB191"/>
    <w:rsid w:val="6DC4469A"/>
    <w:rsid w:val="7A58B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2BED"/>
  <w15:docId w15:val="{696B6BE3-C608-41F8-8DE8-58D08D6F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5D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5D8F"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jpg" Id="Rf19c0472dc424a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8EACE12BE1648B286AD65A80CAB44" ma:contentTypeVersion="13" ma:contentTypeDescription="Create a new document." ma:contentTypeScope="" ma:versionID="f86ecd84bf7e61203a0c2f70a5da05d4">
  <xsd:schema xmlns:xsd="http://www.w3.org/2001/XMLSchema" xmlns:xs="http://www.w3.org/2001/XMLSchema" xmlns:p="http://schemas.microsoft.com/office/2006/metadata/properties" xmlns:ns2="01cb1319-85fa-4300-a419-1a8e42cb6864" xmlns:ns3="ce97dc2c-923a-4d95-be88-bba0c430ba28" targetNamespace="http://schemas.microsoft.com/office/2006/metadata/properties" ma:root="true" ma:fieldsID="c1fb8e6443eb7e696a96132c3c64564a" ns2:_="" ns3:_="">
    <xsd:import namespace="01cb1319-85fa-4300-a419-1a8e42cb6864"/>
    <xsd:import namespace="ce97dc2c-923a-4d95-be88-bba0c430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1319-85fa-4300-a419-1a8e42cb6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dc2c-923a-4d95-be88-bba0c430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3157E-3FE7-44BC-8BBA-2F6ED4A28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9EF56-EF6E-451A-B99F-371072554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24CF-9E9E-4CCF-B44C-4C9720E5A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b1319-85fa-4300-a419-1a8e42cb6864"/>
    <ds:schemaRef ds:uri="ce97dc2c-923a-4d95-be88-bba0c430b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Liz Jeffrey</dc:creator>
  <lastModifiedBy>Lorna Fitzpatrick</lastModifiedBy>
  <revision>10</revision>
  <dcterms:created xsi:type="dcterms:W3CDTF">2020-06-17T07:32:00.0000000Z</dcterms:created>
  <dcterms:modified xsi:type="dcterms:W3CDTF">2022-04-26T08:23:55.3283107Z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0x010100EF28EACE12BE1648B286AD65A80CAB44</vt:lpwstr>
  </property>
</Properties>
</file>