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B00C7B" w14:textId="7B758633" w:rsidR="006376C6" w:rsidRPr="00FA4991" w:rsidRDefault="006376C6" w:rsidP="00DF1430">
      <w:pPr>
        <w:pStyle w:val="Title"/>
        <w:rPr>
          <w:rFonts w:ascii="Arial" w:hAnsi="Arial" w:cs="Arial"/>
          <w:lang w:val="en-IE"/>
        </w:rPr>
      </w:pPr>
      <w:r w:rsidRPr="00FA4991">
        <w:rPr>
          <w:rFonts w:ascii="Arial" w:hAnsi="Arial" w:cs="Arial"/>
          <w:lang w:val="en-IE"/>
        </w:rPr>
        <w:t xml:space="preserve">International Comparison </w:t>
      </w:r>
      <w:r w:rsidR="00C40CF4">
        <w:rPr>
          <w:rFonts w:ascii="Arial" w:hAnsi="Arial" w:cs="Arial"/>
          <w:lang w:val="en-IE"/>
        </w:rPr>
        <w:t>Census</w:t>
      </w:r>
      <w:r w:rsidR="007E62AB" w:rsidRPr="00FA4991">
        <w:rPr>
          <w:rFonts w:ascii="Arial" w:hAnsi="Arial" w:cs="Arial"/>
          <w:lang w:val="en-IE"/>
        </w:rPr>
        <w:t>.</w:t>
      </w:r>
    </w:p>
    <w:p w14:paraId="1568D0E5" w14:textId="7034B91D" w:rsidR="007E62AB" w:rsidRPr="00FA4991" w:rsidRDefault="007E62AB" w:rsidP="00CD0D7F">
      <w:pPr>
        <w:pStyle w:val="Heading1"/>
        <w:rPr>
          <w:rFonts w:ascii="Arial" w:hAnsi="Arial" w:cs="Arial"/>
          <w:color w:val="auto"/>
        </w:rPr>
      </w:pPr>
      <w:r w:rsidRPr="00F37025">
        <w:t>Introduction</w:t>
      </w:r>
      <w:r w:rsidRPr="00FA4991">
        <w:rPr>
          <w:rFonts w:ascii="Arial" w:hAnsi="Arial" w:cs="Arial"/>
          <w:color w:val="auto"/>
        </w:rPr>
        <w:t xml:space="preserve">: </w:t>
      </w:r>
    </w:p>
    <w:p w14:paraId="354FEEE9" w14:textId="17258F69" w:rsidR="00034D2C" w:rsidRPr="006A0318" w:rsidRDefault="00A02A9D" w:rsidP="00AF20DD">
      <w:pPr>
        <w:rPr>
          <w:rFonts w:cs="Arial"/>
        </w:rPr>
      </w:pPr>
      <w:r w:rsidRPr="00FA4991">
        <w:rPr>
          <w:rFonts w:cs="Arial"/>
        </w:rPr>
        <w:t>The p</w:t>
      </w:r>
      <w:r w:rsidR="007E62AB" w:rsidRPr="00FA4991">
        <w:rPr>
          <w:rFonts w:cs="Arial"/>
        </w:rPr>
        <w:t xml:space="preserve">urpose of any </w:t>
      </w:r>
      <w:r w:rsidR="00C40CF4">
        <w:rPr>
          <w:rFonts w:cs="Arial"/>
        </w:rPr>
        <w:t>Census</w:t>
      </w:r>
      <w:r w:rsidR="003B14F6" w:rsidRPr="00FA4991">
        <w:rPr>
          <w:rFonts w:cs="Arial"/>
        </w:rPr>
        <w:t xml:space="preserve"> is to establish the population of the state and for t</w:t>
      </w:r>
      <w:r w:rsidR="003B14F6" w:rsidRPr="006A0318">
        <w:rPr>
          <w:rFonts w:cs="Arial"/>
        </w:rPr>
        <w:t>he Government to use that data to plan how it will provide public services across the State. The form includes questions on topics such as age, marital status, sex, place of birth, occupation</w:t>
      </w:r>
      <w:r w:rsidR="000C68EB" w:rsidRPr="006A0318">
        <w:rPr>
          <w:rFonts w:cs="Arial"/>
        </w:rPr>
        <w:t xml:space="preserve"> and </w:t>
      </w:r>
      <w:r w:rsidR="003B14F6" w:rsidRPr="006A0318">
        <w:rPr>
          <w:rFonts w:cs="Arial"/>
        </w:rPr>
        <w:t>religion</w:t>
      </w:r>
      <w:r w:rsidR="00034D2C" w:rsidRPr="006A0318">
        <w:rPr>
          <w:rFonts w:cs="Arial"/>
        </w:rPr>
        <w:t>.</w:t>
      </w:r>
    </w:p>
    <w:p w14:paraId="568D3BAE" w14:textId="5F7B0145" w:rsidR="00034D2C" w:rsidRPr="006A0318" w:rsidRDefault="00034D2C" w:rsidP="00034D2C">
      <w:pPr>
        <w:rPr>
          <w:rFonts w:cs="Arial"/>
        </w:rPr>
      </w:pPr>
      <w:r w:rsidRPr="006A0318">
        <w:rPr>
          <w:rFonts w:cs="Arial"/>
        </w:rPr>
        <w:t xml:space="preserve">The answers to Questions 15 and 16 are related to disability so as to provide vital information on the number of people with disabilities and the effect of their disability on their everyday lives. This helps to inform what healthcare and other services </w:t>
      </w:r>
      <w:r w:rsidR="00A02A9D" w:rsidRPr="006A0318">
        <w:rPr>
          <w:rFonts w:cs="Arial"/>
        </w:rPr>
        <w:t>might be</w:t>
      </w:r>
      <w:r w:rsidRPr="006A0318">
        <w:rPr>
          <w:rFonts w:cs="Arial"/>
        </w:rPr>
        <w:t xml:space="preserve"> required.</w:t>
      </w:r>
    </w:p>
    <w:p w14:paraId="105F4C7F" w14:textId="6BC1AC64" w:rsidR="003B14F6" w:rsidRPr="006A0318" w:rsidRDefault="00D70E14" w:rsidP="00AF20DD">
      <w:pPr>
        <w:rPr>
          <w:rFonts w:cs="Arial"/>
        </w:rPr>
      </w:pPr>
      <w:r w:rsidRPr="006A0318">
        <w:rPr>
          <w:rFonts w:cs="Arial"/>
        </w:rPr>
        <w:t xml:space="preserve">The </w:t>
      </w:r>
      <w:r w:rsidR="00C40CF4">
        <w:rPr>
          <w:rFonts w:cs="Arial"/>
        </w:rPr>
        <w:t>Census</w:t>
      </w:r>
      <w:r w:rsidRPr="006A0318">
        <w:rPr>
          <w:rFonts w:cs="Arial"/>
        </w:rPr>
        <w:t xml:space="preserve"> in Ireland is carried out every five years in April. </w:t>
      </w:r>
      <w:r w:rsidR="00661472" w:rsidRPr="006A0318">
        <w:rPr>
          <w:rFonts w:cs="Arial"/>
        </w:rPr>
        <w:t>Under the</w:t>
      </w:r>
      <w:r w:rsidR="005D286B" w:rsidRPr="006A0318">
        <w:rPr>
          <w:rFonts w:cs="Arial"/>
        </w:rPr>
        <w:t xml:space="preserve"> </w:t>
      </w:r>
      <w:r w:rsidR="00661472" w:rsidRPr="006A0318">
        <w:rPr>
          <w:rFonts w:cs="Arial"/>
        </w:rPr>
        <w:t xml:space="preserve">Statistics </w:t>
      </w:r>
      <w:r w:rsidR="005D286B" w:rsidRPr="006A0318">
        <w:rPr>
          <w:rFonts w:cs="Arial"/>
        </w:rPr>
        <w:t>A</w:t>
      </w:r>
      <w:r w:rsidR="00661472" w:rsidRPr="006A0318">
        <w:rPr>
          <w:rFonts w:cs="Arial"/>
        </w:rPr>
        <w:t xml:space="preserve">ct, everyone in the state must </w:t>
      </w:r>
      <w:r w:rsidR="005D286B" w:rsidRPr="006A0318">
        <w:rPr>
          <w:rFonts w:cs="Arial"/>
        </w:rPr>
        <w:t xml:space="preserve">complete or be included in the </w:t>
      </w:r>
      <w:r w:rsidR="00C40CF4">
        <w:rPr>
          <w:rFonts w:cs="Arial"/>
        </w:rPr>
        <w:t>Census</w:t>
      </w:r>
      <w:r w:rsidR="005D286B" w:rsidRPr="006A0318">
        <w:rPr>
          <w:rFonts w:cs="Arial"/>
        </w:rPr>
        <w:t xml:space="preserve"> form</w:t>
      </w:r>
      <w:r w:rsidR="00C432DB">
        <w:rPr>
          <w:rFonts w:cs="Arial"/>
        </w:rPr>
        <w:t>.</w:t>
      </w:r>
      <w:r w:rsidR="009B7B17">
        <w:rPr>
          <w:rFonts w:cs="Arial"/>
        </w:rPr>
        <w:t xml:space="preserve"> </w:t>
      </w:r>
      <w:r w:rsidR="00A74C27">
        <w:rPr>
          <w:rStyle w:val="FootnoteReference"/>
          <w:rFonts w:cs="Arial"/>
        </w:rPr>
        <w:footnoteReference w:id="2"/>
      </w:r>
    </w:p>
    <w:p w14:paraId="635E5FB9" w14:textId="0AC23EAD" w:rsidR="003065E8" w:rsidRPr="00FA4991" w:rsidRDefault="0098653A" w:rsidP="003065E8">
      <w:pPr>
        <w:rPr>
          <w:rFonts w:cs="Arial"/>
          <w:lang w:val="en-IE"/>
        </w:rPr>
      </w:pPr>
      <w:r>
        <w:rPr>
          <w:rFonts w:cs="Arial"/>
        </w:rPr>
        <w:t>NCBI (</w:t>
      </w:r>
      <w:r w:rsidR="003065E8" w:rsidRPr="00FA4991">
        <w:rPr>
          <w:rFonts w:cs="Arial"/>
        </w:rPr>
        <w:t>N</w:t>
      </w:r>
      <w:r w:rsidR="00E03370">
        <w:rPr>
          <w:rFonts w:cs="Arial"/>
        </w:rPr>
        <w:t xml:space="preserve">ational </w:t>
      </w:r>
      <w:r w:rsidR="003065E8" w:rsidRPr="00FA4991">
        <w:rPr>
          <w:rFonts w:cs="Arial"/>
        </w:rPr>
        <w:t>C</w:t>
      </w:r>
      <w:r w:rsidR="00A14079">
        <w:rPr>
          <w:rFonts w:cs="Arial"/>
        </w:rPr>
        <w:t xml:space="preserve">ouncil for the </w:t>
      </w:r>
      <w:r w:rsidR="003065E8" w:rsidRPr="00FA4991">
        <w:rPr>
          <w:rFonts w:cs="Arial"/>
        </w:rPr>
        <w:t>B</w:t>
      </w:r>
      <w:r w:rsidR="00A14079">
        <w:rPr>
          <w:rFonts w:cs="Arial"/>
        </w:rPr>
        <w:t xml:space="preserve">lind </w:t>
      </w:r>
      <w:r>
        <w:rPr>
          <w:rFonts w:cs="Arial"/>
        </w:rPr>
        <w:t>of</w:t>
      </w:r>
      <w:r w:rsidR="00A14079">
        <w:rPr>
          <w:rFonts w:cs="Arial"/>
        </w:rPr>
        <w:t xml:space="preserve"> </w:t>
      </w:r>
      <w:r w:rsidR="003065E8" w:rsidRPr="00FA4991">
        <w:rPr>
          <w:rFonts w:cs="Arial"/>
        </w:rPr>
        <w:t>I</w:t>
      </w:r>
      <w:r w:rsidR="00A14079">
        <w:rPr>
          <w:rFonts w:cs="Arial"/>
        </w:rPr>
        <w:t>reland</w:t>
      </w:r>
      <w:r w:rsidR="00594C2C">
        <w:rPr>
          <w:rFonts w:cs="Arial"/>
        </w:rPr>
        <w:t>)</w:t>
      </w:r>
      <w:r w:rsidR="003065E8" w:rsidRPr="00FA4991">
        <w:rPr>
          <w:rFonts w:cs="Arial"/>
        </w:rPr>
        <w:t xml:space="preserve"> is the national agency for people with sight loss. NCBI believes that people who are blind or vis</w:t>
      </w:r>
      <w:r w:rsidR="004D47F1" w:rsidRPr="00FA4991">
        <w:rPr>
          <w:rFonts w:cs="Arial"/>
        </w:rPr>
        <w:t>i</w:t>
      </w:r>
      <w:r w:rsidR="003065E8" w:rsidRPr="00FA4991">
        <w:rPr>
          <w:rFonts w:cs="Arial"/>
        </w:rPr>
        <w:t xml:space="preserve">on impaired have the right to opportunities and choices as others to fully participate in society. NCBI provides support services to people who are blind and vision impaired, so they can gain confidence </w:t>
      </w:r>
      <w:r w:rsidR="002E747F" w:rsidRPr="00FA4991">
        <w:rPr>
          <w:rFonts w:cs="Arial"/>
        </w:rPr>
        <w:t xml:space="preserve">and independence in their day to day lives, thus supporting the social model. This includes full participation in the </w:t>
      </w:r>
      <w:r w:rsidR="00B511AC">
        <w:rPr>
          <w:rFonts w:cs="Arial"/>
        </w:rPr>
        <w:t xml:space="preserve">completion </w:t>
      </w:r>
      <w:r w:rsidR="001D756F">
        <w:rPr>
          <w:rFonts w:cs="Arial"/>
        </w:rPr>
        <w:t xml:space="preserve">of the </w:t>
      </w:r>
      <w:r w:rsidR="002E747F" w:rsidRPr="00FA4991">
        <w:rPr>
          <w:rFonts w:cs="Arial"/>
        </w:rPr>
        <w:t xml:space="preserve">mandatory </w:t>
      </w:r>
      <w:r w:rsidR="00C40CF4">
        <w:rPr>
          <w:rFonts w:cs="Arial"/>
        </w:rPr>
        <w:t>Census</w:t>
      </w:r>
      <w:r w:rsidR="002E747F" w:rsidRPr="00FA4991">
        <w:rPr>
          <w:rFonts w:cs="Arial"/>
        </w:rPr>
        <w:t xml:space="preserve">. </w:t>
      </w:r>
    </w:p>
    <w:p w14:paraId="6D32F127" w14:textId="67735B23" w:rsidR="00251471" w:rsidRPr="00F37025" w:rsidRDefault="00251471" w:rsidP="00F37025">
      <w:pPr>
        <w:pStyle w:val="Heading1"/>
      </w:pPr>
      <w:r w:rsidRPr="00F37025">
        <w:rPr>
          <w:rStyle w:val="Heading1Char"/>
        </w:rPr>
        <w:t xml:space="preserve">International </w:t>
      </w:r>
      <w:r w:rsidRPr="00F37025">
        <w:t>Reco</w:t>
      </w:r>
      <w:r w:rsidR="00D85B1E" w:rsidRPr="00F37025">
        <w:t xml:space="preserve">gnition for </w:t>
      </w:r>
      <w:r w:rsidRPr="00F37025">
        <w:t>People Livi</w:t>
      </w:r>
      <w:r w:rsidR="00D85B1E" w:rsidRPr="00F37025">
        <w:t>ng with Disability</w:t>
      </w:r>
    </w:p>
    <w:p w14:paraId="27598FB2" w14:textId="25E4317A" w:rsidR="000125F3" w:rsidRPr="006A0318" w:rsidRDefault="00C4619E" w:rsidP="0DAD766F">
      <w:pPr>
        <w:rPr>
          <w:rFonts w:cs="Arial"/>
        </w:rPr>
      </w:pPr>
      <w:r w:rsidRPr="0DAD766F">
        <w:rPr>
          <w:rFonts w:cs="Arial"/>
        </w:rPr>
        <w:t xml:space="preserve">The </w:t>
      </w:r>
      <w:r w:rsidR="006B4C88" w:rsidRPr="00FA4991">
        <w:rPr>
          <w:rFonts w:cs="Arial"/>
        </w:rPr>
        <w:t>U</w:t>
      </w:r>
      <w:r w:rsidRPr="00FA4991">
        <w:rPr>
          <w:rFonts w:cs="Arial"/>
        </w:rPr>
        <w:t xml:space="preserve">nited </w:t>
      </w:r>
      <w:r w:rsidR="006B4C88" w:rsidRPr="00FA4991">
        <w:rPr>
          <w:rFonts w:cs="Arial"/>
        </w:rPr>
        <w:t>N</w:t>
      </w:r>
      <w:r w:rsidRPr="00FA4991">
        <w:rPr>
          <w:rFonts w:cs="Arial"/>
        </w:rPr>
        <w:t xml:space="preserve">ations </w:t>
      </w:r>
      <w:r w:rsidR="006B4C88" w:rsidRPr="00FA4991">
        <w:rPr>
          <w:rFonts w:cs="Arial"/>
        </w:rPr>
        <w:t>C</w:t>
      </w:r>
      <w:r w:rsidRPr="00FA4991">
        <w:rPr>
          <w:rFonts w:cs="Arial"/>
        </w:rPr>
        <w:t xml:space="preserve">onvention for the </w:t>
      </w:r>
      <w:r w:rsidR="007E62AB" w:rsidRPr="00FA4991">
        <w:rPr>
          <w:rFonts w:cs="Arial"/>
        </w:rPr>
        <w:t>R</w:t>
      </w:r>
      <w:r w:rsidRPr="00FA4991">
        <w:rPr>
          <w:rFonts w:cs="Arial"/>
        </w:rPr>
        <w:t xml:space="preserve">ights for People with </w:t>
      </w:r>
      <w:r w:rsidR="007E62AB" w:rsidRPr="00FA4991">
        <w:rPr>
          <w:rFonts w:cs="Arial"/>
        </w:rPr>
        <w:t>D</w:t>
      </w:r>
      <w:r w:rsidRPr="00FA4991">
        <w:rPr>
          <w:rFonts w:cs="Arial"/>
        </w:rPr>
        <w:t>isability</w:t>
      </w:r>
      <w:r w:rsidR="007E62AB" w:rsidRPr="00FA4991">
        <w:rPr>
          <w:rFonts w:cs="Arial"/>
        </w:rPr>
        <w:t xml:space="preserve"> state</w:t>
      </w:r>
      <w:r w:rsidR="00FA21EA" w:rsidRPr="00FA4991">
        <w:rPr>
          <w:rFonts w:cs="Arial"/>
        </w:rPr>
        <w:t>s that all people with disability have a right to live independently and to inclusiveness</w:t>
      </w:r>
      <w:r w:rsidR="00034D2C" w:rsidRPr="00FA4991">
        <w:rPr>
          <w:rFonts w:cs="Arial"/>
        </w:rPr>
        <w:t xml:space="preserve"> in order</w:t>
      </w:r>
      <w:r w:rsidR="00FA21EA" w:rsidRPr="00FA4991">
        <w:rPr>
          <w:rFonts w:cs="Arial"/>
        </w:rPr>
        <w:t xml:space="preserve"> to </w:t>
      </w:r>
      <w:r w:rsidR="007F45F7" w:rsidRPr="00FA4991">
        <w:rPr>
          <w:rFonts w:cs="Arial"/>
        </w:rPr>
        <w:t xml:space="preserve">enjoy </w:t>
      </w:r>
      <w:r w:rsidR="00B40E63" w:rsidRPr="00FA4991">
        <w:rPr>
          <w:rFonts w:cs="Arial"/>
        </w:rPr>
        <w:t xml:space="preserve">full </w:t>
      </w:r>
      <w:r w:rsidR="00FA21EA" w:rsidRPr="00FA4991">
        <w:rPr>
          <w:rFonts w:cs="Arial"/>
        </w:rPr>
        <w:t>participat</w:t>
      </w:r>
      <w:r w:rsidR="007F45F7" w:rsidRPr="00FA4991">
        <w:rPr>
          <w:rFonts w:cs="Arial"/>
        </w:rPr>
        <w:t xml:space="preserve">ion </w:t>
      </w:r>
      <w:r w:rsidR="00FA21EA" w:rsidRPr="00FA4991">
        <w:rPr>
          <w:rFonts w:cs="Arial"/>
        </w:rPr>
        <w:t>in society</w:t>
      </w:r>
      <w:r w:rsidR="0050126F" w:rsidRPr="00FA4991">
        <w:rPr>
          <w:rFonts w:cs="Arial"/>
        </w:rPr>
        <w:t>.</w:t>
      </w:r>
      <w:r w:rsidR="00A74C27" w:rsidRPr="006A0318">
        <w:rPr>
          <w:rFonts w:cs="Arial"/>
        </w:rPr>
        <w:footnoteReference w:id="3"/>
      </w:r>
    </w:p>
    <w:p w14:paraId="44D9B56B" w14:textId="6AE8CD4F" w:rsidR="00B143C2" w:rsidRPr="00FA4991" w:rsidRDefault="00EF279A" w:rsidP="00AF20DD">
      <w:pPr>
        <w:rPr>
          <w:rFonts w:cs="Arial"/>
        </w:rPr>
      </w:pPr>
      <w:r w:rsidRPr="00FA4991">
        <w:rPr>
          <w:rFonts w:cs="Arial"/>
          <w:lang w:val="en-IE"/>
        </w:rPr>
        <w:t>The European Directive on Web Accessibility 2016 makes it mandatory for all Government departments and agencies to have their website and apps accessible.</w:t>
      </w:r>
      <w:r w:rsidR="00875567" w:rsidRPr="00FA4991">
        <w:rPr>
          <w:rStyle w:val="FootnoteReference"/>
          <w:rFonts w:cs="Arial"/>
          <w:lang w:val="en-IE"/>
        </w:rPr>
        <w:footnoteReference w:id="4"/>
      </w:r>
    </w:p>
    <w:p w14:paraId="78D32B04" w14:textId="69636F0E" w:rsidR="007E62AB" w:rsidRPr="00FA4991" w:rsidRDefault="00251471" w:rsidP="00AF20DD">
      <w:pPr>
        <w:rPr>
          <w:rFonts w:cs="Arial"/>
        </w:rPr>
      </w:pPr>
      <w:r w:rsidRPr="00FA4991">
        <w:rPr>
          <w:rFonts w:cs="Arial"/>
        </w:rPr>
        <w:t xml:space="preserve">The </w:t>
      </w:r>
      <w:r w:rsidR="007E62AB" w:rsidRPr="00FA4991">
        <w:rPr>
          <w:rFonts w:cs="Arial"/>
        </w:rPr>
        <w:t>I</w:t>
      </w:r>
      <w:r w:rsidR="008A403E" w:rsidRPr="00FA4991">
        <w:rPr>
          <w:rFonts w:cs="Arial"/>
        </w:rPr>
        <w:t xml:space="preserve">rish </w:t>
      </w:r>
      <w:r w:rsidR="007E62AB" w:rsidRPr="00FA4991">
        <w:rPr>
          <w:rFonts w:cs="Arial"/>
        </w:rPr>
        <w:t>H</w:t>
      </w:r>
      <w:r w:rsidR="008A403E" w:rsidRPr="00FA4991">
        <w:rPr>
          <w:rFonts w:cs="Arial"/>
        </w:rPr>
        <w:t xml:space="preserve">uman </w:t>
      </w:r>
      <w:r w:rsidR="007E62AB" w:rsidRPr="00FA4991">
        <w:rPr>
          <w:rFonts w:cs="Arial"/>
        </w:rPr>
        <w:t>R</w:t>
      </w:r>
      <w:r w:rsidR="008A403E" w:rsidRPr="00FA4991">
        <w:rPr>
          <w:rFonts w:cs="Arial"/>
        </w:rPr>
        <w:t xml:space="preserve">ights and </w:t>
      </w:r>
      <w:r w:rsidR="007E62AB" w:rsidRPr="00FA4991">
        <w:rPr>
          <w:rFonts w:cs="Arial"/>
        </w:rPr>
        <w:t>E</w:t>
      </w:r>
      <w:r w:rsidR="008A403E" w:rsidRPr="00FA4991">
        <w:rPr>
          <w:rFonts w:cs="Arial"/>
        </w:rPr>
        <w:t xml:space="preserve">quality </w:t>
      </w:r>
      <w:r w:rsidR="007E62AB" w:rsidRPr="00FA4991">
        <w:rPr>
          <w:rFonts w:cs="Arial"/>
        </w:rPr>
        <w:t>C</w:t>
      </w:r>
      <w:r w:rsidR="008A403E" w:rsidRPr="00FA4991">
        <w:rPr>
          <w:rFonts w:cs="Arial"/>
        </w:rPr>
        <w:t>ommission</w:t>
      </w:r>
      <w:r w:rsidR="00FA1BDE" w:rsidRPr="00FA4991">
        <w:rPr>
          <w:rFonts w:cs="Arial"/>
        </w:rPr>
        <w:t xml:space="preserve"> </w:t>
      </w:r>
      <w:r w:rsidR="00E86DB4">
        <w:rPr>
          <w:rFonts w:cs="Arial"/>
        </w:rPr>
        <w:t>(</w:t>
      </w:r>
      <w:r w:rsidR="00DB45E6" w:rsidRPr="00FA4991">
        <w:rPr>
          <w:rFonts w:cs="Arial"/>
        </w:rPr>
        <w:t>IHREC)</w:t>
      </w:r>
      <w:r w:rsidR="00824700" w:rsidRPr="00FA4991">
        <w:rPr>
          <w:rFonts w:cs="Arial"/>
        </w:rPr>
        <w:t xml:space="preserve"> purpose is to protect and promote human rights and equality in Ireland </w:t>
      </w:r>
      <w:r w:rsidR="00B23F95" w:rsidRPr="517E79FB">
        <w:rPr>
          <w:rFonts w:cs="Arial"/>
        </w:rPr>
        <w:t xml:space="preserve">for people with disabilities </w:t>
      </w:r>
      <w:r w:rsidR="00824700" w:rsidRPr="00FA4991">
        <w:rPr>
          <w:rFonts w:cs="Arial"/>
        </w:rPr>
        <w:t xml:space="preserve">and </w:t>
      </w:r>
      <w:r w:rsidR="00824700" w:rsidRPr="00FA4991">
        <w:rPr>
          <w:rFonts w:cs="Arial"/>
        </w:rPr>
        <w:lastRenderedPageBreak/>
        <w:t>build a culture of respect for human rights, equality and intercultural understanding in the State.</w:t>
      </w:r>
      <w:r w:rsidR="00DB45E6" w:rsidRPr="00FA4991">
        <w:rPr>
          <w:rFonts w:cs="Arial"/>
        </w:rPr>
        <w:t xml:space="preserve"> </w:t>
      </w:r>
      <w:r w:rsidR="00F0640B" w:rsidRPr="00FA4991">
        <w:rPr>
          <w:rFonts w:cs="Arial"/>
        </w:rPr>
        <w:t xml:space="preserve">The </w:t>
      </w:r>
      <w:r w:rsidR="00FA1BDE" w:rsidRPr="00FA4991">
        <w:rPr>
          <w:rFonts w:cs="Arial"/>
        </w:rPr>
        <w:t>ambition</w:t>
      </w:r>
      <w:r w:rsidR="00C00D55" w:rsidRPr="00FA4991">
        <w:rPr>
          <w:rFonts w:cs="Arial"/>
        </w:rPr>
        <w:t xml:space="preserve"> of IHREC</w:t>
      </w:r>
      <w:r w:rsidR="00FA1BDE" w:rsidRPr="00FA4991">
        <w:rPr>
          <w:rFonts w:cs="Arial"/>
        </w:rPr>
        <w:t xml:space="preserve"> is to eradicate discrimination</w:t>
      </w:r>
      <w:r w:rsidR="008A403E" w:rsidRPr="00FA4991">
        <w:rPr>
          <w:rFonts w:cs="Arial"/>
        </w:rPr>
        <w:t xml:space="preserve"> </w:t>
      </w:r>
      <w:r w:rsidR="0050126F" w:rsidRPr="00FA4991">
        <w:rPr>
          <w:rFonts w:cs="Arial"/>
        </w:rPr>
        <w:t xml:space="preserve">towards </w:t>
      </w:r>
      <w:r w:rsidR="008A403E" w:rsidRPr="00FA4991">
        <w:rPr>
          <w:rFonts w:cs="Arial"/>
        </w:rPr>
        <w:t xml:space="preserve">people living with </w:t>
      </w:r>
      <w:r w:rsidR="008A403E" w:rsidRPr="517E79FB">
        <w:rPr>
          <w:rFonts w:cs="Arial"/>
        </w:rPr>
        <w:t xml:space="preserve">disabilities. </w:t>
      </w:r>
      <w:r w:rsidR="003B0025" w:rsidRPr="517E79FB">
        <w:rPr>
          <w:rFonts w:cs="Arial"/>
        </w:rPr>
        <w:t xml:space="preserve">Ensuring </w:t>
      </w:r>
      <w:r w:rsidR="001F1499" w:rsidRPr="517E79FB">
        <w:rPr>
          <w:rFonts w:cs="Arial"/>
        </w:rPr>
        <w:t xml:space="preserve">that people with disabilities including </w:t>
      </w:r>
      <w:r w:rsidR="001466C9" w:rsidRPr="517E79FB">
        <w:rPr>
          <w:rFonts w:cs="Arial"/>
        </w:rPr>
        <w:t xml:space="preserve">people with sight </w:t>
      </w:r>
      <w:r w:rsidR="002A5068" w:rsidRPr="517E79FB">
        <w:rPr>
          <w:rFonts w:cs="Arial"/>
        </w:rPr>
        <w:t xml:space="preserve">loss </w:t>
      </w:r>
      <w:r w:rsidR="00DC5136" w:rsidRPr="517E79FB">
        <w:rPr>
          <w:rFonts w:cs="Arial"/>
        </w:rPr>
        <w:t xml:space="preserve">can </w:t>
      </w:r>
      <w:r w:rsidR="005D32C2" w:rsidRPr="517E79FB">
        <w:rPr>
          <w:rFonts w:cs="Arial"/>
        </w:rPr>
        <w:t>enjoy inclusiveness in all aspects of society is paramount</w:t>
      </w:r>
      <w:r w:rsidR="001B0C0F" w:rsidRPr="517E79FB">
        <w:rPr>
          <w:rFonts w:cs="Arial"/>
        </w:rPr>
        <w:t xml:space="preserve">, not least </w:t>
      </w:r>
      <w:r w:rsidR="008024BE" w:rsidRPr="517E79FB">
        <w:rPr>
          <w:rFonts w:cs="Arial"/>
        </w:rPr>
        <w:t>to be able to</w:t>
      </w:r>
      <w:r w:rsidR="00CB54A7" w:rsidRPr="517E79FB">
        <w:rPr>
          <w:rFonts w:cs="Arial"/>
        </w:rPr>
        <w:t xml:space="preserve"> </w:t>
      </w:r>
      <w:r w:rsidR="001C5455" w:rsidRPr="517E79FB">
        <w:rPr>
          <w:rFonts w:cs="Arial"/>
        </w:rPr>
        <w:t xml:space="preserve">independently complete </w:t>
      </w:r>
      <w:r w:rsidR="002A63AE" w:rsidRPr="517E79FB">
        <w:rPr>
          <w:rFonts w:cs="Arial"/>
        </w:rPr>
        <w:t xml:space="preserve">their </w:t>
      </w:r>
      <w:r w:rsidR="005C3C57" w:rsidRPr="517E79FB">
        <w:rPr>
          <w:rFonts w:cs="Arial"/>
        </w:rPr>
        <w:t xml:space="preserve">State </w:t>
      </w:r>
      <w:r w:rsidR="00C40CF4">
        <w:rPr>
          <w:rFonts w:cs="Arial"/>
        </w:rPr>
        <w:t>Census</w:t>
      </w:r>
      <w:r w:rsidR="006D5C33" w:rsidRPr="517E79FB">
        <w:rPr>
          <w:rFonts w:cs="Arial"/>
        </w:rPr>
        <w:t xml:space="preserve"> </w:t>
      </w:r>
      <w:r w:rsidR="00667454" w:rsidRPr="517E79FB">
        <w:rPr>
          <w:rFonts w:cs="Arial"/>
        </w:rPr>
        <w:t>in accessible format</w:t>
      </w:r>
      <w:r w:rsidR="000B5116" w:rsidRPr="517E79FB">
        <w:rPr>
          <w:rFonts w:cs="Arial"/>
        </w:rPr>
        <w:t xml:space="preserve">s. </w:t>
      </w:r>
    </w:p>
    <w:p w14:paraId="22B0D444" w14:textId="4A5D27D8" w:rsidR="00251471" w:rsidRPr="00F37025" w:rsidRDefault="0050126F" w:rsidP="00F37025">
      <w:pPr>
        <w:pStyle w:val="Heading1"/>
      </w:pPr>
      <w:r w:rsidRPr="00F37025">
        <w:t xml:space="preserve">Irish </w:t>
      </w:r>
      <w:r w:rsidR="00C40CF4" w:rsidRPr="00F37025">
        <w:t>Census</w:t>
      </w:r>
      <w:r w:rsidR="00251471" w:rsidRPr="00F37025">
        <w:t xml:space="preserve"> 2022</w:t>
      </w:r>
      <w:r w:rsidR="00D85B1E" w:rsidRPr="00F37025">
        <w:t>: Inaccessible for people who are blind or vision impaired</w:t>
      </w:r>
    </w:p>
    <w:p w14:paraId="3E69E164" w14:textId="2C538CF7" w:rsidR="00D85B1E" w:rsidRPr="00FA4991" w:rsidRDefault="0038464A" w:rsidP="0DAD766F">
      <w:pPr>
        <w:rPr>
          <w:rFonts w:cs="Arial"/>
        </w:rPr>
      </w:pPr>
      <w:r w:rsidRPr="0DAD766F">
        <w:rPr>
          <w:rFonts w:cs="Arial"/>
        </w:rPr>
        <w:t xml:space="preserve">The </w:t>
      </w:r>
      <w:r w:rsidR="00D85B1E" w:rsidRPr="00FA4991">
        <w:rPr>
          <w:rFonts w:eastAsiaTheme="minorEastAsia" w:cs="Arial"/>
          <w:szCs w:val="28"/>
          <w:shd w:val="clear" w:color="auto" w:fill="FFFFFF"/>
        </w:rPr>
        <w:t>UNCRPD recognizes that accessibility is paramount. It states that Parties shall take all appropriate measures to ensure that persons with disabilities can exercise the right to freedom of expression and opinion, including the freedom to seek, receive and impart information and ideas on an equal basis with others and through all forms of communication of their choice, as defined in article 2</w:t>
      </w:r>
      <w:r w:rsidR="0050126F" w:rsidRPr="00FA4991">
        <w:rPr>
          <w:rFonts w:eastAsiaTheme="minorEastAsia" w:cs="Arial"/>
          <w:szCs w:val="28"/>
          <w:shd w:val="clear" w:color="auto" w:fill="FFFFFF"/>
        </w:rPr>
        <w:t>1</w:t>
      </w:r>
      <w:r w:rsidR="00D85B1E" w:rsidRPr="00FA4991">
        <w:rPr>
          <w:rFonts w:eastAsiaTheme="minorEastAsia" w:cs="Arial"/>
          <w:szCs w:val="28"/>
          <w:shd w:val="clear" w:color="auto" w:fill="FFFFFF"/>
        </w:rPr>
        <w:t xml:space="preserve"> of the present Convention, including by providing information intended for the general public to persons with disabilities in accessible formats and technologies appropriate to different kinds of disabilities in a timely manner a</w:t>
      </w:r>
      <w:r w:rsidR="00A74C27" w:rsidRPr="00FA4991">
        <w:rPr>
          <w:rFonts w:eastAsiaTheme="minorEastAsia" w:cs="Arial"/>
          <w:szCs w:val="28"/>
          <w:shd w:val="clear" w:color="auto" w:fill="FFFFFF"/>
        </w:rPr>
        <w:t>b</w:t>
      </w:r>
      <w:r w:rsidR="00D85B1E" w:rsidRPr="00FA4991">
        <w:rPr>
          <w:rFonts w:eastAsiaTheme="minorEastAsia" w:cs="Arial"/>
          <w:szCs w:val="28"/>
          <w:shd w:val="clear" w:color="auto" w:fill="FFFFFF"/>
        </w:rPr>
        <w:t>out additional cost.</w:t>
      </w:r>
      <w:r w:rsidR="00E30D20">
        <w:rPr>
          <w:rStyle w:val="FootnoteReference"/>
          <w:rFonts w:eastAsiaTheme="minorEastAsia" w:cs="Arial"/>
          <w:szCs w:val="28"/>
          <w:shd w:val="clear" w:color="auto" w:fill="FFFFFF"/>
        </w:rPr>
        <w:footnoteReference w:id="5"/>
      </w:r>
      <w:r w:rsidR="00D85B1E" w:rsidRPr="00FA4991">
        <w:rPr>
          <w:rFonts w:eastAsiaTheme="minorEastAsia" w:cs="Arial"/>
          <w:szCs w:val="28"/>
          <w:shd w:val="clear" w:color="auto" w:fill="FFFFFF"/>
        </w:rPr>
        <w:t xml:space="preserve"> </w:t>
      </w:r>
    </w:p>
    <w:p w14:paraId="64769517" w14:textId="06F84320" w:rsidR="007E62AB" w:rsidRPr="00FA4991" w:rsidRDefault="00021D9E" w:rsidP="00AF20DD">
      <w:pPr>
        <w:rPr>
          <w:rFonts w:cs="Arial"/>
        </w:rPr>
      </w:pPr>
      <w:r w:rsidRPr="00FA4991">
        <w:rPr>
          <w:rFonts w:cs="Arial"/>
        </w:rPr>
        <w:t xml:space="preserve">However, </w:t>
      </w:r>
      <w:r w:rsidR="00B143C2" w:rsidRPr="00FA4991">
        <w:rPr>
          <w:rFonts w:cs="Arial"/>
        </w:rPr>
        <w:t>the C</w:t>
      </w:r>
      <w:r w:rsidR="00251471" w:rsidRPr="00FA4991">
        <w:rPr>
          <w:rFonts w:cs="Arial"/>
        </w:rPr>
        <w:t xml:space="preserve">entral </w:t>
      </w:r>
      <w:r w:rsidR="00B143C2" w:rsidRPr="00FA4991">
        <w:rPr>
          <w:rFonts w:cs="Arial"/>
        </w:rPr>
        <w:t>S</w:t>
      </w:r>
      <w:r w:rsidR="0001401F" w:rsidRPr="00FA4991">
        <w:rPr>
          <w:rFonts w:cs="Arial"/>
        </w:rPr>
        <w:t xml:space="preserve">tatistics </w:t>
      </w:r>
      <w:r w:rsidR="00B143C2" w:rsidRPr="00FA4991">
        <w:rPr>
          <w:rFonts w:cs="Arial"/>
        </w:rPr>
        <w:t>O</w:t>
      </w:r>
      <w:r w:rsidR="0001401F" w:rsidRPr="00FA4991">
        <w:rPr>
          <w:rFonts w:cs="Arial"/>
        </w:rPr>
        <w:t>ffice</w:t>
      </w:r>
      <w:r w:rsidR="00B143C2" w:rsidRPr="00FA4991">
        <w:rPr>
          <w:rFonts w:cs="Arial"/>
        </w:rPr>
        <w:t xml:space="preserve"> </w:t>
      </w:r>
      <w:r w:rsidR="0001401F" w:rsidRPr="00FA4991">
        <w:rPr>
          <w:rFonts w:cs="Arial"/>
        </w:rPr>
        <w:t xml:space="preserve">(CSO) </w:t>
      </w:r>
      <w:r w:rsidR="00C40CF4">
        <w:rPr>
          <w:rFonts w:cs="Arial"/>
        </w:rPr>
        <w:t>Census</w:t>
      </w:r>
      <w:r w:rsidR="007E62AB" w:rsidRPr="00FA4991">
        <w:rPr>
          <w:rFonts w:cs="Arial"/>
        </w:rPr>
        <w:t xml:space="preserve"> 2022</w:t>
      </w:r>
      <w:r w:rsidRPr="00FA4991">
        <w:rPr>
          <w:rFonts w:cs="Arial"/>
        </w:rPr>
        <w:t xml:space="preserve"> did not provide </w:t>
      </w:r>
      <w:r w:rsidR="00A96730" w:rsidRPr="00FA4991">
        <w:rPr>
          <w:rFonts w:cs="Arial"/>
        </w:rPr>
        <w:t xml:space="preserve">an </w:t>
      </w:r>
      <w:r w:rsidRPr="00FA4991">
        <w:rPr>
          <w:rFonts w:cs="Arial"/>
        </w:rPr>
        <w:t xml:space="preserve">accessible format specifically </w:t>
      </w:r>
      <w:r w:rsidR="000C68EB" w:rsidRPr="00FA4991">
        <w:rPr>
          <w:rFonts w:cs="Arial"/>
        </w:rPr>
        <w:t xml:space="preserve">requested by </w:t>
      </w:r>
      <w:r w:rsidR="0039465B" w:rsidRPr="00FA4991">
        <w:rPr>
          <w:rFonts w:cs="Arial"/>
        </w:rPr>
        <w:t xml:space="preserve">some </w:t>
      </w:r>
      <w:r w:rsidRPr="00FA4991">
        <w:rPr>
          <w:rFonts w:cs="Arial"/>
        </w:rPr>
        <w:t>p</w:t>
      </w:r>
      <w:r w:rsidR="000C68EB" w:rsidRPr="00FA4991">
        <w:rPr>
          <w:rFonts w:cs="Arial"/>
        </w:rPr>
        <w:t xml:space="preserve">eople </w:t>
      </w:r>
      <w:r w:rsidRPr="00FA4991">
        <w:rPr>
          <w:rFonts w:cs="Arial"/>
        </w:rPr>
        <w:t>who are blind or vis</w:t>
      </w:r>
      <w:r w:rsidR="005232FB" w:rsidRPr="00FA4991">
        <w:rPr>
          <w:rFonts w:cs="Arial"/>
        </w:rPr>
        <w:t>i</w:t>
      </w:r>
      <w:r w:rsidRPr="00FA4991">
        <w:rPr>
          <w:rFonts w:cs="Arial"/>
        </w:rPr>
        <w:t xml:space="preserve">on </w:t>
      </w:r>
      <w:r w:rsidR="0001401F" w:rsidRPr="00FA4991">
        <w:rPr>
          <w:rFonts w:cs="Arial"/>
        </w:rPr>
        <w:t>impaired</w:t>
      </w:r>
      <w:r w:rsidR="00A96730" w:rsidRPr="00FA4991">
        <w:rPr>
          <w:rFonts w:cs="Arial"/>
        </w:rPr>
        <w:t xml:space="preserve">. </w:t>
      </w:r>
      <w:r w:rsidR="00A56CAE" w:rsidRPr="00FA4991">
        <w:rPr>
          <w:rFonts w:cs="Arial"/>
        </w:rPr>
        <w:t xml:space="preserve">Only the paper </w:t>
      </w:r>
      <w:r w:rsidR="00C40CF4">
        <w:rPr>
          <w:rFonts w:cs="Arial"/>
        </w:rPr>
        <w:t>Census</w:t>
      </w:r>
      <w:r w:rsidR="00A56CAE" w:rsidRPr="00FA4991">
        <w:rPr>
          <w:rFonts w:cs="Arial"/>
        </w:rPr>
        <w:t xml:space="preserve"> form was accepted. </w:t>
      </w:r>
      <w:r w:rsidR="00451AB0" w:rsidRPr="00FA4991">
        <w:rPr>
          <w:rFonts w:cs="Arial"/>
        </w:rPr>
        <w:t xml:space="preserve">The CSO did provide supplementary information </w:t>
      </w:r>
      <w:r w:rsidR="00D24232" w:rsidRPr="00FA4991">
        <w:rPr>
          <w:rFonts w:cs="Arial"/>
        </w:rPr>
        <w:t>in accessible formats and offered enumerators to complete the form on a person’s behalf. This was a departure</w:t>
      </w:r>
      <w:r w:rsidR="00994DE0" w:rsidRPr="00FA4991">
        <w:rPr>
          <w:rFonts w:cs="Arial"/>
        </w:rPr>
        <w:t xml:space="preserve"> from</w:t>
      </w:r>
      <w:r w:rsidR="00D24232" w:rsidRPr="00FA4991">
        <w:rPr>
          <w:rFonts w:cs="Arial"/>
        </w:rPr>
        <w:t xml:space="preserve"> the </w:t>
      </w:r>
      <w:r w:rsidR="00C40CF4">
        <w:rPr>
          <w:rFonts w:cs="Arial"/>
        </w:rPr>
        <w:t>Census</w:t>
      </w:r>
      <w:r w:rsidR="00D24232" w:rsidRPr="00FA4991">
        <w:rPr>
          <w:rFonts w:cs="Arial"/>
        </w:rPr>
        <w:t xml:space="preserve"> 2016 when an accessible</w:t>
      </w:r>
      <w:r w:rsidR="0011654C" w:rsidRPr="00FA4991">
        <w:rPr>
          <w:rFonts w:cs="Arial"/>
        </w:rPr>
        <w:t xml:space="preserve"> electronic</w:t>
      </w:r>
      <w:r w:rsidR="00D24232" w:rsidRPr="00FA4991">
        <w:rPr>
          <w:rFonts w:cs="Arial"/>
        </w:rPr>
        <w:t xml:space="preserve"> form was available </w:t>
      </w:r>
      <w:r w:rsidR="00C43AE7" w:rsidRPr="00FA4991">
        <w:rPr>
          <w:rFonts w:cs="Arial"/>
        </w:rPr>
        <w:t xml:space="preserve">upon request </w:t>
      </w:r>
      <w:r w:rsidR="00D24232" w:rsidRPr="00FA4991">
        <w:rPr>
          <w:rFonts w:cs="Arial"/>
        </w:rPr>
        <w:t xml:space="preserve">for individuals who are blind or vision impaired. </w:t>
      </w:r>
      <w:r w:rsidR="00E220B9" w:rsidRPr="00FA4991">
        <w:rPr>
          <w:rFonts w:cs="Arial"/>
        </w:rPr>
        <w:t xml:space="preserve">While the availability of enumerators </w:t>
      </w:r>
      <w:r w:rsidR="00075C8F" w:rsidRPr="00FA4991">
        <w:rPr>
          <w:rFonts w:cs="Arial"/>
        </w:rPr>
        <w:t xml:space="preserve">is welcomed by some, the </w:t>
      </w:r>
      <w:r w:rsidR="00C43AE7" w:rsidRPr="00FA4991">
        <w:rPr>
          <w:rFonts w:cs="Arial"/>
        </w:rPr>
        <w:t xml:space="preserve">inability to complete the </w:t>
      </w:r>
      <w:r w:rsidR="00C40CF4">
        <w:rPr>
          <w:rFonts w:cs="Arial"/>
        </w:rPr>
        <w:t>Census</w:t>
      </w:r>
      <w:r w:rsidR="00C43AE7" w:rsidRPr="00FA4991">
        <w:rPr>
          <w:rFonts w:cs="Arial"/>
        </w:rPr>
        <w:t xml:space="preserve"> form independently </w:t>
      </w:r>
      <w:r w:rsidR="00075C8F" w:rsidRPr="00FA4991">
        <w:rPr>
          <w:rFonts w:cs="Arial"/>
        </w:rPr>
        <w:t xml:space="preserve">online </w:t>
      </w:r>
      <w:r w:rsidR="00CF18AE" w:rsidRPr="00FA4991">
        <w:rPr>
          <w:rFonts w:cs="Arial"/>
        </w:rPr>
        <w:t>undermines a person’s self-esteem and confidence</w:t>
      </w:r>
      <w:r w:rsidR="00075C8F" w:rsidRPr="00FA4991">
        <w:rPr>
          <w:rFonts w:cs="Arial"/>
        </w:rPr>
        <w:t xml:space="preserve"> and make</w:t>
      </w:r>
      <w:r w:rsidR="00812758">
        <w:rPr>
          <w:rFonts w:cs="Arial"/>
        </w:rPr>
        <w:t>s</w:t>
      </w:r>
      <w:r w:rsidR="00075C8F" w:rsidRPr="00FA4991">
        <w:rPr>
          <w:rFonts w:cs="Arial"/>
        </w:rPr>
        <w:t xml:space="preserve"> them feel excluded from society</w:t>
      </w:r>
      <w:r w:rsidR="00E220B9" w:rsidRPr="00FA4991">
        <w:rPr>
          <w:rFonts w:cs="Arial"/>
        </w:rPr>
        <w:t xml:space="preserve">. </w:t>
      </w:r>
    </w:p>
    <w:p w14:paraId="2722002C" w14:textId="2207EC20" w:rsidR="00853D4E" w:rsidRPr="00F37025" w:rsidRDefault="00853D4E" w:rsidP="00F37025">
      <w:pPr>
        <w:pStyle w:val="Heading1"/>
      </w:pPr>
      <w:r w:rsidRPr="00F37025">
        <w:t xml:space="preserve">Accessibility: A road to inclusion and </w:t>
      </w:r>
      <w:r w:rsidR="00020F40" w:rsidRPr="00F37025">
        <w:t>independence</w:t>
      </w:r>
    </w:p>
    <w:p w14:paraId="0BD31D38" w14:textId="3C7BEAE5" w:rsidR="00E57F30" w:rsidRPr="00FA4991" w:rsidRDefault="00693E92" w:rsidP="005B0DEE">
      <w:pPr>
        <w:rPr>
          <w:rFonts w:cs="Arial"/>
        </w:rPr>
      </w:pPr>
      <w:r w:rsidRPr="00FA4991">
        <w:rPr>
          <w:rFonts w:cs="Arial"/>
        </w:rPr>
        <w:t xml:space="preserve">According to the </w:t>
      </w:r>
      <w:r w:rsidR="004454A2" w:rsidRPr="00FA4991">
        <w:rPr>
          <w:rFonts w:cs="Arial"/>
        </w:rPr>
        <w:t xml:space="preserve">European </w:t>
      </w:r>
      <w:r w:rsidRPr="00FA4991">
        <w:rPr>
          <w:rFonts w:cs="Arial"/>
        </w:rPr>
        <w:t>Blind Union, m</w:t>
      </w:r>
      <w:r w:rsidR="00314AFA" w:rsidRPr="00FA4991">
        <w:rPr>
          <w:rFonts w:cs="Arial"/>
        </w:rPr>
        <w:t xml:space="preserve">aking information </w:t>
      </w:r>
      <w:r w:rsidR="003B14F6" w:rsidRPr="00FA4991">
        <w:rPr>
          <w:rFonts w:cs="Arial"/>
        </w:rPr>
        <w:t xml:space="preserve">accessible is </w:t>
      </w:r>
      <w:r w:rsidR="00314AFA" w:rsidRPr="00FA4991">
        <w:rPr>
          <w:rFonts w:cs="Arial"/>
        </w:rPr>
        <w:t xml:space="preserve">not more expensive or more </w:t>
      </w:r>
      <w:r w:rsidR="00D12230" w:rsidRPr="00FA4991">
        <w:rPr>
          <w:rFonts w:cs="Arial"/>
        </w:rPr>
        <w:t>complicated, it</w:t>
      </w:r>
      <w:r w:rsidR="00F85B92" w:rsidRPr="00FA4991">
        <w:rPr>
          <w:rFonts w:cs="Arial"/>
        </w:rPr>
        <w:t xml:space="preserve"> requires a change in process. </w:t>
      </w:r>
      <w:r w:rsidR="00293753" w:rsidRPr="00FA4991">
        <w:rPr>
          <w:rFonts w:cs="Arial"/>
        </w:rPr>
        <w:t xml:space="preserve">Accessible information is inclusive. </w:t>
      </w:r>
      <w:r w:rsidR="00E57F30" w:rsidRPr="00FA4991">
        <w:rPr>
          <w:rFonts w:cs="Arial"/>
        </w:rPr>
        <w:t xml:space="preserve">Forms are a specific type of document </w:t>
      </w:r>
      <w:r w:rsidR="00092E98">
        <w:rPr>
          <w:rFonts w:cs="Arial"/>
        </w:rPr>
        <w:t xml:space="preserve">and therefore it is imperative </w:t>
      </w:r>
      <w:r w:rsidR="00E57F30" w:rsidRPr="00FA4991">
        <w:rPr>
          <w:rFonts w:cs="Arial"/>
        </w:rPr>
        <w:t xml:space="preserve">that </w:t>
      </w:r>
      <w:r w:rsidR="00092E98">
        <w:rPr>
          <w:rFonts w:cs="Arial"/>
        </w:rPr>
        <w:t>they are des</w:t>
      </w:r>
      <w:r w:rsidR="008E789C">
        <w:rPr>
          <w:rFonts w:cs="Arial"/>
        </w:rPr>
        <w:t>igned</w:t>
      </w:r>
      <w:r w:rsidR="00E57F30" w:rsidRPr="00FA4991">
        <w:rPr>
          <w:rFonts w:cs="Arial"/>
        </w:rPr>
        <w:t xml:space="preserve"> to </w:t>
      </w:r>
      <w:r w:rsidR="008E789C">
        <w:rPr>
          <w:rFonts w:cs="Arial"/>
        </w:rPr>
        <w:t xml:space="preserve">be </w:t>
      </w:r>
      <w:r w:rsidR="00E57F30" w:rsidRPr="00FA4991">
        <w:rPr>
          <w:rFonts w:cs="Arial"/>
        </w:rPr>
        <w:t xml:space="preserve">accessible. Since paper forms require handwriting they are by nature totally inaccessible to blind and many vision </w:t>
      </w:r>
      <w:r w:rsidR="00E57F30" w:rsidRPr="00FA4991">
        <w:rPr>
          <w:rFonts w:cs="Arial"/>
        </w:rPr>
        <w:lastRenderedPageBreak/>
        <w:t>impaired people. Forms that can be filled in electronically are thus preferred but not all formats are as accessible as others.</w:t>
      </w:r>
      <w:r w:rsidR="004D26AA" w:rsidRPr="00FA4991">
        <w:rPr>
          <w:rStyle w:val="FootnoteReference"/>
          <w:rFonts w:cs="Arial"/>
        </w:rPr>
        <w:footnoteReference w:id="6"/>
      </w:r>
    </w:p>
    <w:p w14:paraId="187C84DF" w14:textId="37F5E3FE" w:rsidR="006F5364" w:rsidRPr="00F37025" w:rsidRDefault="0095141F" w:rsidP="00F37025">
      <w:pPr>
        <w:pStyle w:val="Heading1"/>
      </w:pPr>
      <w:r w:rsidRPr="00F37025">
        <w:rPr>
          <w:rStyle w:val="Heading1Char"/>
        </w:rPr>
        <w:t>International</w:t>
      </w:r>
      <w:r w:rsidR="006F5364" w:rsidRPr="00F37025">
        <w:rPr>
          <w:rStyle w:val="Heading1Char"/>
        </w:rPr>
        <w:t xml:space="preserve"> </w:t>
      </w:r>
      <w:r w:rsidR="0063114B" w:rsidRPr="00F37025">
        <w:rPr>
          <w:rStyle w:val="Heading1Char"/>
        </w:rPr>
        <w:t>research</w:t>
      </w:r>
      <w:r w:rsidR="006F5364" w:rsidRPr="00F37025">
        <w:rPr>
          <w:rStyle w:val="Heading1Char"/>
        </w:rPr>
        <w:t xml:space="preserve"> for </w:t>
      </w:r>
      <w:r w:rsidR="00C40CF4" w:rsidRPr="00F37025">
        <w:rPr>
          <w:rStyle w:val="Heading1Char"/>
        </w:rPr>
        <w:t>Census</w:t>
      </w:r>
      <w:r w:rsidR="006F5364" w:rsidRPr="00F37025">
        <w:rPr>
          <w:rStyle w:val="Heading1Char"/>
        </w:rPr>
        <w:t xml:space="preserve"> format related to accessibility for people who are blind or vis</w:t>
      </w:r>
      <w:r w:rsidR="005232FB" w:rsidRPr="00F37025">
        <w:rPr>
          <w:rStyle w:val="Heading1Char"/>
        </w:rPr>
        <w:t>i</w:t>
      </w:r>
      <w:r w:rsidR="006F5364" w:rsidRPr="00F37025">
        <w:rPr>
          <w:rStyle w:val="Heading1Char"/>
        </w:rPr>
        <w:t xml:space="preserve">on </w:t>
      </w:r>
      <w:r w:rsidR="00020F40" w:rsidRPr="00F37025">
        <w:rPr>
          <w:rStyle w:val="Heading1Char"/>
        </w:rPr>
        <w:t>impaired</w:t>
      </w:r>
    </w:p>
    <w:p w14:paraId="7B7ADD5D" w14:textId="0EA1EA19" w:rsidR="006149B7" w:rsidRDefault="00BB79EA" w:rsidP="00DA3C43">
      <w:pPr>
        <w:rPr>
          <w:rFonts w:cs="Arial"/>
        </w:rPr>
      </w:pPr>
      <w:r w:rsidRPr="00BB79EA">
        <w:rPr>
          <w:rFonts w:cs="Arial"/>
        </w:rPr>
        <w:t xml:space="preserve">EU Member States decide which way to best carry out their </w:t>
      </w:r>
      <w:r w:rsidR="00C40CF4">
        <w:rPr>
          <w:rFonts w:cs="Arial"/>
        </w:rPr>
        <w:t>Census</w:t>
      </w:r>
      <w:r w:rsidRPr="00BB79EA">
        <w:rPr>
          <w:rFonts w:cs="Arial"/>
        </w:rPr>
        <w:t xml:space="preserve">. In addition to the ‘traditional’ </w:t>
      </w:r>
      <w:r w:rsidR="00C40CF4">
        <w:rPr>
          <w:rFonts w:cs="Arial"/>
        </w:rPr>
        <w:t>Census</w:t>
      </w:r>
      <w:r w:rsidRPr="00BB79EA">
        <w:rPr>
          <w:rFonts w:cs="Arial"/>
        </w:rPr>
        <w:t xml:space="preserve">, options include using population registers, a combination of a traditional </w:t>
      </w:r>
      <w:r w:rsidR="00C40CF4">
        <w:rPr>
          <w:rFonts w:cs="Arial"/>
        </w:rPr>
        <w:t>Census</w:t>
      </w:r>
      <w:r w:rsidRPr="00BB79EA">
        <w:rPr>
          <w:rFonts w:cs="Arial"/>
        </w:rPr>
        <w:t xml:space="preserve"> and sample surveys</w:t>
      </w:r>
      <w:r w:rsidR="007E6471">
        <w:rPr>
          <w:rFonts w:cs="Arial"/>
        </w:rPr>
        <w:t xml:space="preserve">. </w:t>
      </w:r>
    </w:p>
    <w:p w14:paraId="56709364" w14:textId="3E73CC8C" w:rsidR="00DB2485" w:rsidRDefault="004B03D3" w:rsidP="00DA3C43">
      <w:pPr>
        <w:rPr>
          <w:rFonts w:cs="Arial"/>
        </w:rPr>
      </w:pPr>
      <w:r w:rsidRPr="00FA4991">
        <w:rPr>
          <w:rFonts w:cs="Arial"/>
        </w:rPr>
        <w:t>Following extensive research</w:t>
      </w:r>
      <w:r w:rsidR="00EB6C96" w:rsidRPr="00FA4991">
        <w:rPr>
          <w:rFonts w:cs="Arial"/>
        </w:rPr>
        <w:t xml:space="preserve"> in </w:t>
      </w:r>
      <w:r w:rsidR="00BC6E86" w:rsidRPr="00FA4991">
        <w:rPr>
          <w:rFonts w:cs="Arial"/>
        </w:rPr>
        <w:t>other European Countries</w:t>
      </w:r>
      <w:r w:rsidR="00633024" w:rsidRPr="00FA4991">
        <w:rPr>
          <w:rFonts w:cs="Arial"/>
        </w:rPr>
        <w:t xml:space="preserve"> to </w:t>
      </w:r>
      <w:r w:rsidR="00882C28" w:rsidRPr="00FA4991">
        <w:rPr>
          <w:rFonts w:cs="Arial"/>
        </w:rPr>
        <w:t xml:space="preserve">look at evidence of </w:t>
      </w:r>
      <w:r w:rsidR="00C40CF4">
        <w:rPr>
          <w:rFonts w:cs="Arial"/>
        </w:rPr>
        <w:t>Census</w:t>
      </w:r>
      <w:r w:rsidR="00882C28" w:rsidRPr="00FA4991">
        <w:rPr>
          <w:rFonts w:cs="Arial"/>
        </w:rPr>
        <w:t xml:space="preserve"> accessibility</w:t>
      </w:r>
      <w:r w:rsidR="00BC6E86" w:rsidRPr="00FA4991">
        <w:rPr>
          <w:rFonts w:cs="Arial"/>
        </w:rPr>
        <w:t>,</w:t>
      </w:r>
      <w:r w:rsidR="00DB2485">
        <w:rPr>
          <w:rFonts w:cs="Arial"/>
        </w:rPr>
        <w:t xml:space="preserve"> a varied picture was found. </w:t>
      </w:r>
    </w:p>
    <w:p w14:paraId="7D14C334" w14:textId="77777777" w:rsidR="004928AC" w:rsidRDefault="00BC6E86" w:rsidP="00DA3C43">
      <w:pPr>
        <w:rPr>
          <w:rFonts w:cs="Arial"/>
        </w:rPr>
      </w:pPr>
      <w:r w:rsidRPr="00FA4991">
        <w:rPr>
          <w:rFonts w:cs="Arial"/>
        </w:rPr>
        <w:t>Spain</w:t>
      </w:r>
    </w:p>
    <w:p w14:paraId="7ED66750" w14:textId="7DD1BDB2" w:rsidR="00DA3C43" w:rsidRPr="00FA4991" w:rsidRDefault="004928AC" w:rsidP="00DA3C43">
      <w:pPr>
        <w:rPr>
          <w:rFonts w:cs="Arial"/>
          <w:lang w:val="en-IE"/>
        </w:rPr>
      </w:pPr>
      <w:r>
        <w:rPr>
          <w:rFonts w:cs="Arial"/>
        </w:rPr>
        <w:t>Spain</w:t>
      </w:r>
      <w:r w:rsidR="00BC6E86" w:rsidRPr="00FA4991">
        <w:rPr>
          <w:rFonts w:cs="Arial"/>
        </w:rPr>
        <w:t xml:space="preserve"> </w:t>
      </w:r>
      <w:r w:rsidR="003F7D4A" w:rsidRPr="00FA4991">
        <w:rPr>
          <w:rFonts w:cs="Arial"/>
        </w:rPr>
        <w:t xml:space="preserve">has </w:t>
      </w:r>
      <w:r w:rsidR="00941675" w:rsidRPr="00FA4991">
        <w:rPr>
          <w:rFonts w:cs="Arial"/>
        </w:rPr>
        <w:t>recognized the importance of accessibility and inclusion when complet</w:t>
      </w:r>
      <w:r w:rsidR="00857B16">
        <w:rPr>
          <w:rFonts w:cs="Arial"/>
        </w:rPr>
        <w:t xml:space="preserve">ing </w:t>
      </w:r>
      <w:r w:rsidR="0023539F" w:rsidRPr="00FA4991">
        <w:rPr>
          <w:rFonts w:cs="Arial"/>
        </w:rPr>
        <w:t xml:space="preserve">the </w:t>
      </w:r>
      <w:r w:rsidR="00C40CF4">
        <w:rPr>
          <w:rFonts w:cs="Arial"/>
        </w:rPr>
        <w:t>Census</w:t>
      </w:r>
      <w:r w:rsidR="0023539F" w:rsidRPr="00FA4991">
        <w:rPr>
          <w:rFonts w:cs="Arial"/>
        </w:rPr>
        <w:t xml:space="preserve"> form for people who are blind and vis</w:t>
      </w:r>
      <w:r w:rsidR="00F0567F">
        <w:rPr>
          <w:rFonts w:cs="Arial"/>
        </w:rPr>
        <w:t>i</w:t>
      </w:r>
      <w:r w:rsidR="0023539F" w:rsidRPr="00FA4991">
        <w:rPr>
          <w:rFonts w:cs="Arial"/>
        </w:rPr>
        <w:t>on im</w:t>
      </w:r>
      <w:r w:rsidR="009C77FA" w:rsidRPr="00FA4991">
        <w:rPr>
          <w:rFonts w:cs="Arial"/>
        </w:rPr>
        <w:t xml:space="preserve">paired. </w:t>
      </w:r>
      <w:r w:rsidR="005D43D7" w:rsidRPr="00FA4991">
        <w:rPr>
          <w:rFonts w:cs="Arial"/>
        </w:rPr>
        <w:t xml:space="preserve">An online </w:t>
      </w:r>
      <w:r w:rsidR="00C40CF4">
        <w:rPr>
          <w:rFonts w:cs="Arial"/>
        </w:rPr>
        <w:t>Census</w:t>
      </w:r>
      <w:r w:rsidR="005D43D7" w:rsidRPr="00FA4991">
        <w:rPr>
          <w:rFonts w:cs="Arial"/>
        </w:rPr>
        <w:t xml:space="preserve"> was designed in 2001 for everyone</w:t>
      </w:r>
      <w:r w:rsidR="00D64FB2" w:rsidRPr="00FA4991">
        <w:rPr>
          <w:rFonts w:cs="Arial"/>
        </w:rPr>
        <w:t xml:space="preserve"> in</w:t>
      </w:r>
      <w:r w:rsidR="003E4EE2" w:rsidRPr="00FA4991">
        <w:rPr>
          <w:rFonts w:cs="Arial"/>
        </w:rPr>
        <w:t xml:space="preserve"> the state. </w:t>
      </w:r>
      <w:r w:rsidR="00D136D5" w:rsidRPr="00FA4991">
        <w:rPr>
          <w:rFonts w:cs="Arial"/>
        </w:rPr>
        <w:t xml:space="preserve">The </w:t>
      </w:r>
      <w:r w:rsidR="003B384F" w:rsidRPr="00FA4991">
        <w:rPr>
          <w:rFonts w:cs="Arial"/>
        </w:rPr>
        <w:t>National Statistic</w:t>
      </w:r>
      <w:r w:rsidR="009A572F" w:rsidRPr="00FA4991">
        <w:rPr>
          <w:rFonts w:cs="Arial"/>
        </w:rPr>
        <w:t>s</w:t>
      </w:r>
      <w:r w:rsidR="003B384F" w:rsidRPr="00FA4991">
        <w:rPr>
          <w:rFonts w:cs="Arial"/>
        </w:rPr>
        <w:t xml:space="preserve"> Office (INE) </w:t>
      </w:r>
      <w:r w:rsidR="00BD0DFF" w:rsidRPr="00FA4991">
        <w:rPr>
          <w:rFonts w:cs="Arial"/>
        </w:rPr>
        <w:t>emphasizes that</w:t>
      </w:r>
      <w:r w:rsidR="00D64FB2" w:rsidRPr="00FA4991">
        <w:rPr>
          <w:rFonts w:cs="Arial"/>
        </w:rPr>
        <w:t xml:space="preserve"> </w:t>
      </w:r>
      <w:r w:rsidR="00DA3C43" w:rsidRPr="00FA4991">
        <w:rPr>
          <w:rFonts w:cs="Arial"/>
          <w:lang w:val="en-IE"/>
        </w:rPr>
        <w:t xml:space="preserve">blind people will also be able to use this system, since the questionnaires have been prepared in compliance with the standards of </w:t>
      </w:r>
      <w:r w:rsidR="00356066">
        <w:rPr>
          <w:rFonts w:cs="Arial"/>
          <w:lang w:val="en-IE"/>
        </w:rPr>
        <w:t xml:space="preserve">accessibility. </w:t>
      </w:r>
      <w:r w:rsidR="00A972DC" w:rsidRPr="00FA4991">
        <w:rPr>
          <w:rFonts w:cs="Arial"/>
          <w:lang w:val="en-IE"/>
        </w:rPr>
        <w:t xml:space="preserve">The </w:t>
      </w:r>
      <w:r w:rsidR="00C40CF4">
        <w:rPr>
          <w:rFonts w:cs="Arial"/>
          <w:lang w:val="en-IE"/>
        </w:rPr>
        <w:t>Census</w:t>
      </w:r>
      <w:r w:rsidR="00A972DC" w:rsidRPr="00FA4991">
        <w:rPr>
          <w:rFonts w:cs="Arial"/>
          <w:lang w:val="en-IE"/>
        </w:rPr>
        <w:t xml:space="preserve"> can also be completed online in any language of the state, in addition to English, German, French or Arabic</w:t>
      </w:r>
      <w:r w:rsidR="007038EF" w:rsidRPr="00FA4991">
        <w:rPr>
          <w:rFonts w:cs="Arial"/>
          <w:lang w:val="en-IE"/>
        </w:rPr>
        <w:t xml:space="preserve">. </w:t>
      </w:r>
      <w:r w:rsidR="00B369DB" w:rsidRPr="00FA4991">
        <w:rPr>
          <w:rStyle w:val="FootnoteReference"/>
          <w:rFonts w:cs="Arial"/>
          <w:lang w:val="en-IE"/>
        </w:rPr>
        <w:footnoteReference w:id="7"/>
      </w:r>
    </w:p>
    <w:p w14:paraId="36A088B2" w14:textId="77777777" w:rsidR="00DE1E5D" w:rsidRPr="00FA4991" w:rsidRDefault="00DE1E5D" w:rsidP="00DE1E5D">
      <w:pPr>
        <w:rPr>
          <w:rFonts w:cs="Arial"/>
          <w:szCs w:val="28"/>
        </w:rPr>
      </w:pPr>
      <w:r w:rsidRPr="00FA4991">
        <w:rPr>
          <w:rFonts w:cs="Arial"/>
          <w:szCs w:val="28"/>
        </w:rPr>
        <w:t>France.</w:t>
      </w:r>
    </w:p>
    <w:p w14:paraId="3CDD3646" w14:textId="660410A1" w:rsidR="00594B64" w:rsidRDefault="004732FC" w:rsidP="00DE1E5D">
      <w:pPr>
        <w:rPr>
          <w:rFonts w:cs="Arial"/>
        </w:rPr>
      </w:pPr>
      <w:r w:rsidRPr="00FA4991">
        <w:rPr>
          <w:rFonts w:cs="Arial"/>
        </w:rPr>
        <w:t xml:space="preserve">The EU recommend a </w:t>
      </w:r>
      <w:r w:rsidR="006A0318" w:rsidRPr="00FA4991">
        <w:rPr>
          <w:rFonts w:cs="Arial"/>
        </w:rPr>
        <w:t>ten-year</w:t>
      </w:r>
      <w:r w:rsidRPr="00FA4991">
        <w:rPr>
          <w:rFonts w:cs="Arial"/>
        </w:rPr>
        <w:t xml:space="preserve"> interval</w:t>
      </w:r>
      <w:r>
        <w:rPr>
          <w:rFonts w:cs="Arial"/>
        </w:rPr>
        <w:t xml:space="preserve"> to conduct a </w:t>
      </w:r>
      <w:r w:rsidR="00C40CF4">
        <w:rPr>
          <w:rFonts w:cs="Arial"/>
        </w:rPr>
        <w:t>Census</w:t>
      </w:r>
      <w:r>
        <w:rPr>
          <w:rFonts w:cs="Arial"/>
        </w:rPr>
        <w:t xml:space="preserve"> but in France it is </w:t>
      </w:r>
      <w:r w:rsidRPr="00FA4991">
        <w:rPr>
          <w:rFonts w:cs="Arial"/>
        </w:rPr>
        <w:t xml:space="preserve">carried out annually. </w:t>
      </w:r>
      <w:r w:rsidR="00DE1E5D" w:rsidRPr="45CF775F">
        <w:rPr>
          <w:rFonts w:cs="Arial"/>
        </w:rPr>
        <w:t xml:space="preserve">An online </w:t>
      </w:r>
      <w:r w:rsidR="00C40CF4">
        <w:rPr>
          <w:rFonts w:cs="Arial"/>
        </w:rPr>
        <w:t>Census</w:t>
      </w:r>
      <w:r w:rsidR="00DE1E5D" w:rsidRPr="45CF775F">
        <w:rPr>
          <w:rFonts w:cs="Arial"/>
        </w:rPr>
        <w:t xml:space="preserve"> was introduced in France in 2015. The </w:t>
      </w:r>
      <w:r w:rsidR="00BE40BA">
        <w:rPr>
          <w:rFonts w:cs="Arial"/>
        </w:rPr>
        <w:t>driving force for the</w:t>
      </w:r>
      <w:r w:rsidR="007A118A">
        <w:rPr>
          <w:rFonts w:cs="Arial"/>
        </w:rPr>
        <w:t xml:space="preserve"> creation </w:t>
      </w:r>
      <w:r w:rsidR="00BE40BA">
        <w:rPr>
          <w:rFonts w:cs="Arial"/>
        </w:rPr>
        <w:t xml:space="preserve">of the </w:t>
      </w:r>
      <w:r w:rsidR="00DE1E5D" w:rsidRPr="45CF775F">
        <w:rPr>
          <w:rFonts w:cs="Arial"/>
        </w:rPr>
        <w:t xml:space="preserve">online version </w:t>
      </w:r>
      <w:r w:rsidR="007A118A">
        <w:rPr>
          <w:rFonts w:cs="Arial"/>
        </w:rPr>
        <w:t>o</w:t>
      </w:r>
      <w:r w:rsidR="00F7376D">
        <w:rPr>
          <w:rFonts w:cs="Arial"/>
        </w:rPr>
        <w:t>f</w:t>
      </w:r>
      <w:r w:rsidR="007A118A">
        <w:rPr>
          <w:rFonts w:cs="Arial"/>
        </w:rPr>
        <w:t xml:space="preserve"> the </w:t>
      </w:r>
      <w:r w:rsidR="00C40CF4">
        <w:rPr>
          <w:rFonts w:cs="Arial"/>
        </w:rPr>
        <w:t>Census</w:t>
      </w:r>
      <w:r w:rsidR="00DE1E5D" w:rsidRPr="45CF775F">
        <w:rPr>
          <w:rFonts w:cs="Arial"/>
        </w:rPr>
        <w:t xml:space="preserve"> was efficiency and to </w:t>
      </w:r>
      <w:r w:rsidR="007A118A">
        <w:rPr>
          <w:rFonts w:cs="Arial"/>
        </w:rPr>
        <w:t xml:space="preserve">also to </w:t>
      </w:r>
      <w:r w:rsidR="00DE1E5D" w:rsidRPr="45CF775F">
        <w:rPr>
          <w:rFonts w:cs="Arial"/>
        </w:rPr>
        <w:t xml:space="preserve">reduce the cost of the </w:t>
      </w:r>
      <w:r w:rsidR="00C40CF4">
        <w:rPr>
          <w:rFonts w:cs="Arial"/>
        </w:rPr>
        <w:t>Census</w:t>
      </w:r>
      <w:r w:rsidR="00692E4F">
        <w:rPr>
          <w:rFonts w:cs="Arial"/>
        </w:rPr>
        <w:t>. Furthermore</w:t>
      </w:r>
      <w:r w:rsidR="00A16684">
        <w:rPr>
          <w:rFonts w:cs="Arial"/>
        </w:rPr>
        <w:t>,</w:t>
      </w:r>
      <w:r w:rsidR="00692E4F">
        <w:rPr>
          <w:rFonts w:cs="Arial"/>
        </w:rPr>
        <w:t xml:space="preserve"> </w:t>
      </w:r>
      <w:r w:rsidR="00DE1E5D" w:rsidRPr="45CF775F">
        <w:rPr>
          <w:rFonts w:cs="Arial"/>
        </w:rPr>
        <w:t>adapt</w:t>
      </w:r>
      <w:r w:rsidR="00320D01">
        <w:rPr>
          <w:rFonts w:cs="Arial"/>
        </w:rPr>
        <w:t xml:space="preserve">ing the </w:t>
      </w:r>
      <w:r w:rsidR="00C40CF4">
        <w:rPr>
          <w:rFonts w:cs="Arial"/>
        </w:rPr>
        <w:t>Census</w:t>
      </w:r>
      <w:r w:rsidR="00F60E26">
        <w:rPr>
          <w:rFonts w:cs="Arial"/>
        </w:rPr>
        <w:t xml:space="preserve"> to </w:t>
      </w:r>
      <w:r w:rsidR="009A7AD6">
        <w:rPr>
          <w:rFonts w:cs="Arial"/>
        </w:rPr>
        <w:t xml:space="preserve">increasing </w:t>
      </w:r>
      <w:r w:rsidR="0035798D">
        <w:rPr>
          <w:rFonts w:cs="Arial"/>
        </w:rPr>
        <w:t xml:space="preserve">trends of the French </w:t>
      </w:r>
      <w:r w:rsidR="00FC371F">
        <w:rPr>
          <w:rFonts w:cs="Arial"/>
        </w:rPr>
        <w:t>c</w:t>
      </w:r>
      <w:r w:rsidR="00C95757">
        <w:rPr>
          <w:rFonts w:cs="Arial"/>
        </w:rPr>
        <w:t>itizens</w:t>
      </w:r>
      <w:r w:rsidR="00DE1E5D" w:rsidRPr="45CF775F">
        <w:rPr>
          <w:rFonts w:cs="Arial"/>
        </w:rPr>
        <w:t xml:space="preserve"> in </w:t>
      </w:r>
      <w:r w:rsidR="0035798D">
        <w:rPr>
          <w:rFonts w:cs="Arial"/>
        </w:rPr>
        <w:t>the use</w:t>
      </w:r>
      <w:r w:rsidR="009A7AD6">
        <w:rPr>
          <w:rFonts w:cs="Arial"/>
        </w:rPr>
        <w:t xml:space="preserve"> of </w:t>
      </w:r>
      <w:r w:rsidR="00DE1E5D" w:rsidRPr="45CF775F">
        <w:rPr>
          <w:rFonts w:cs="Arial"/>
        </w:rPr>
        <w:t>technolog</w:t>
      </w:r>
      <w:r w:rsidR="0031644A">
        <w:rPr>
          <w:rFonts w:cs="Arial"/>
        </w:rPr>
        <w:t xml:space="preserve">y </w:t>
      </w:r>
      <w:r w:rsidR="00100E7E">
        <w:rPr>
          <w:rFonts w:cs="Arial"/>
        </w:rPr>
        <w:t xml:space="preserve">was another </w:t>
      </w:r>
      <w:r w:rsidR="00C55CF6">
        <w:rPr>
          <w:rFonts w:cs="Arial"/>
        </w:rPr>
        <w:t>k</w:t>
      </w:r>
      <w:r w:rsidR="00864776">
        <w:rPr>
          <w:rFonts w:cs="Arial"/>
        </w:rPr>
        <w:t>ey driver in order</w:t>
      </w:r>
      <w:r w:rsidR="00DE1E5D" w:rsidRPr="45CF775F">
        <w:rPr>
          <w:rFonts w:cs="Arial"/>
        </w:rPr>
        <w:t xml:space="preserve"> to provide a better service. However, the</w:t>
      </w:r>
      <w:r w:rsidR="000F752D">
        <w:rPr>
          <w:rFonts w:cs="Arial"/>
        </w:rPr>
        <w:t>re is no</w:t>
      </w:r>
      <w:r w:rsidR="00DE1E5D" w:rsidRPr="45CF775F">
        <w:rPr>
          <w:rFonts w:cs="Arial"/>
        </w:rPr>
        <w:t xml:space="preserve"> reference to </w:t>
      </w:r>
      <w:r w:rsidR="00423FB3">
        <w:rPr>
          <w:rFonts w:cs="Arial"/>
        </w:rPr>
        <w:t>accessibility for those with sight los</w:t>
      </w:r>
      <w:r w:rsidR="00242CE3">
        <w:rPr>
          <w:rFonts w:cs="Arial"/>
        </w:rPr>
        <w:t>s</w:t>
      </w:r>
      <w:r w:rsidR="000B2A1C">
        <w:rPr>
          <w:rFonts w:cs="Arial"/>
        </w:rPr>
        <w:t>. T</w:t>
      </w:r>
      <w:r w:rsidR="00F81EE9">
        <w:rPr>
          <w:rFonts w:cs="Arial"/>
        </w:rPr>
        <w:t>he only alternative for</w:t>
      </w:r>
      <w:r w:rsidR="00DE1E5D" w:rsidRPr="45CF775F">
        <w:rPr>
          <w:rFonts w:cs="Arial"/>
        </w:rPr>
        <w:t xml:space="preserve"> those who cannot use the online version</w:t>
      </w:r>
      <w:r w:rsidR="009E78B2">
        <w:rPr>
          <w:rFonts w:cs="Arial"/>
        </w:rPr>
        <w:t xml:space="preserve">, whether this is </w:t>
      </w:r>
      <w:r w:rsidR="00DE1E5D" w:rsidRPr="45CF775F">
        <w:rPr>
          <w:rFonts w:cs="Arial"/>
        </w:rPr>
        <w:t xml:space="preserve">related to </w:t>
      </w:r>
      <w:r w:rsidR="004C57BF">
        <w:rPr>
          <w:rFonts w:cs="Arial"/>
        </w:rPr>
        <w:t xml:space="preserve">inaccessibility or </w:t>
      </w:r>
      <w:r w:rsidR="003F2534">
        <w:rPr>
          <w:rFonts w:cs="Arial"/>
        </w:rPr>
        <w:t>unfamiliar</w:t>
      </w:r>
      <w:r w:rsidR="00225C90">
        <w:rPr>
          <w:rFonts w:cs="Arial"/>
        </w:rPr>
        <w:t xml:space="preserve">ity </w:t>
      </w:r>
      <w:r w:rsidR="003F2534">
        <w:rPr>
          <w:rFonts w:cs="Arial"/>
        </w:rPr>
        <w:t xml:space="preserve">with IT, </w:t>
      </w:r>
      <w:r w:rsidR="00DE1E5D" w:rsidRPr="45CF775F">
        <w:rPr>
          <w:rFonts w:cs="Arial"/>
        </w:rPr>
        <w:t>is the paper form available.</w:t>
      </w:r>
      <w:r w:rsidR="00A7058F">
        <w:rPr>
          <w:rFonts w:cs="Arial"/>
        </w:rPr>
        <w:t xml:space="preserve"> It is unclear therefore </w:t>
      </w:r>
      <w:r w:rsidR="00E32D04">
        <w:rPr>
          <w:rFonts w:cs="Arial"/>
        </w:rPr>
        <w:t xml:space="preserve">if the </w:t>
      </w:r>
      <w:r w:rsidR="001E36F4">
        <w:rPr>
          <w:rFonts w:cs="Arial"/>
        </w:rPr>
        <w:t xml:space="preserve">French online </w:t>
      </w:r>
      <w:r w:rsidR="00C40CF4">
        <w:rPr>
          <w:rFonts w:cs="Arial"/>
        </w:rPr>
        <w:t>Census</w:t>
      </w:r>
      <w:r w:rsidR="00DE1E5D" w:rsidRPr="45CF775F">
        <w:rPr>
          <w:rFonts w:cs="Arial"/>
        </w:rPr>
        <w:t xml:space="preserve"> </w:t>
      </w:r>
      <w:r w:rsidR="00E8712A">
        <w:rPr>
          <w:rFonts w:cs="Arial"/>
        </w:rPr>
        <w:t xml:space="preserve">is compliant with the EU Directive and </w:t>
      </w:r>
      <w:r w:rsidR="00FF287E">
        <w:rPr>
          <w:rFonts w:cs="Arial"/>
        </w:rPr>
        <w:t xml:space="preserve">is </w:t>
      </w:r>
      <w:r w:rsidR="00045880">
        <w:rPr>
          <w:rFonts w:cs="Arial"/>
        </w:rPr>
        <w:t xml:space="preserve">completely accessible for people with sight loss. </w:t>
      </w:r>
    </w:p>
    <w:p w14:paraId="47A8E85C" w14:textId="04949DF2" w:rsidR="00DE1E5D" w:rsidRPr="00FA4991" w:rsidRDefault="00DE1E5D" w:rsidP="00DE1E5D">
      <w:pPr>
        <w:rPr>
          <w:rFonts w:cs="Arial"/>
        </w:rPr>
      </w:pPr>
      <w:r w:rsidRPr="45CF775F">
        <w:rPr>
          <w:rFonts w:cs="Arial"/>
        </w:rPr>
        <w:lastRenderedPageBreak/>
        <w:t>In 2015, 33% of households chose the internet response option, representing 38% of inhabitants.  Although an online format is available in France, there does not seem to an emphasis on the importance of accessibility aids</w:t>
      </w:r>
      <w:r w:rsidR="00D03C39" w:rsidRPr="45CF775F">
        <w:rPr>
          <w:rFonts w:cs="Arial"/>
        </w:rPr>
        <w:t xml:space="preserve"> </w:t>
      </w:r>
      <w:r w:rsidRPr="45CF775F">
        <w:rPr>
          <w:rFonts w:cs="Arial"/>
        </w:rPr>
        <w:t>available for people with sight los</w:t>
      </w:r>
      <w:r w:rsidR="00640247" w:rsidRPr="45CF775F">
        <w:rPr>
          <w:rFonts w:cs="Arial"/>
        </w:rPr>
        <w:t>s</w:t>
      </w:r>
      <w:r w:rsidR="00AA2F29" w:rsidRPr="45CF775F">
        <w:rPr>
          <w:rFonts w:cs="Arial"/>
        </w:rPr>
        <w:t xml:space="preserve">. </w:t>
      </w:r>
      <w:r w:rsidR="00E64F10" w:rsidRPr="45CF775F">
        <w:rPr>
          <w:rStyle w:val="FootnoteReference"/>
          <w:rFonts w:cs="Arial"/>
        </w:rPr>
        <w:footnoteReference w:id="8"/>
      </w:r>
    </w:p>
    <w:p w14:paraId="014FD0ED" w14:textId="5CC0CE09" w:rsidR="00823DB7" w:rsidRPr="006A0318" w:rsidRDefault="00A86ECF" w:rsidP="008D5E96">
      <w:pPr>
        <w:rPr>
          <w:rFonts w:cs="Arial"/>
          <w:b/>
          <w:bCs/>
        </w:rPr>
      </w:pPr>
      <w:r w:rsidRPr="00FA4991">
        <w:rPr>
          <w:rFonts w:cs="Arial"/>
        </w:rPr>
        <w:t>Germany</w:t>
      </w:r>
    </w:p>
    <w:p w14:paraId="71845AD3" w14:textId="2DEFC689" w:rsidR="00CB7A45" w:rsidRDefault="00E63524" w:rsidP="00077BBA">
      <w:pPr>
        <w:rPr>
          <w:rFonts w:cs="Arial"/>
        </w:rPr>
      </w:pPr>
      <w:r w:rsidRPr="1EEE7639">
        <w:rPr>
          <w:rFonts w:cs="Arial"/>
        </w:rPr>
        <w:t>In</w:t>
      </w:r>
      <w:r w:rsidR="00352C41" w:rsidRPr="1EEE7639">
        <w:rPr>
          <w:rFonts w:cs="Arial"/>
        </w:rPr>
        <w:t xml:space="preserve"> Germany the</w:t>
      </w:r>
      <w:r w:rsidRPr="1EEE7639">
        <w:rPr>
          <w:rFonts w:cs="Arial"/>
        </w:rPr>
        <w:t xml:space="preserve"> information obtained appears to convey that an online version is available </w:t>
      </w:r>
      <w:r w:rsidR="0023401F" w:rsidRPr="1EEE7639">
        <w:rPr>
          <w:rFonts w:cs="Arial"/>
        </w:rPr>
        <w:t xml:space="preserve">and </w:t>
      </w:r>
      <w:r w:rsidR="005631D9" w:rsidRPr="1EEE7639">
        <w:rPr>
          <w:rFonts w:cs="Arial"/>
        </w:rPr>
        <w:t xml:space="preserve">is </w:t>
      </w:r>
      <w:r w:rsidR="009474A7" w:rsidRPr="1EEE7639">
        <w:rPr>
          <w:rFonts w:cs="Arial"/>
        </w:rPr>
        <w:t xml:space="preserve">favoured </w:t>
      </w:r>
      <w:r w:rsidR="00EA6CBA" w:rsidRPr="1EEE7639">
        <w:rPr>
          <w:rFonts w:cs="Arial"/>
        </w:rPr>
        <w:t xml:space="preserve">as a more convenient </w:t>
      </w:r>
      <w:r w:rsidR="00826D07" w:rsidRPr="1EEE7639">
        <w:rPr>
          <w:rFonts w:cs="Arial"/>
        </w:rPr>
        <w:t>method</w:t>
      </w:r>
      <w:r w:rsidR="00EA6CBA" w:rsidRPr="1EEE7639">
        <w:rPr>
          <w:rFonts w:cs="Arial"/>
        </w:rPr>
        <w:t xml:space="preserve"> and </w:t>
      </w:r>
      <w:r w:rsidR="00B74DA8" w:rsidRPr="1EEE7639">
        <w:rPr>
          <w:rFonts w:cs="Arial"/>
        </w:rPr>
        <w:t xml:space="preserve">good for </w:t>
      </w:r>
      <w:r w:rsidR="000C1C69" w:rsidRPr="1EEE7639">
        <w:rPr>
          <w:rFonts w:cs="Arial"/>
        </w:rPr>
        <w:t>sustainability</w:t>
      </w:r>
      <w:r w:rsidR="00B74DA8" w:rsidRPr="1EEE7639">
        <w:rPr>
          <w:rFonts w:cs="Arial"/>
        </w:rPr>
        <w:t xml:space="preserve">. </w:t>
      </w:r>
      <w:r w:rsidR="005631D9" w:rsidRPr="1EEE7639">
        <w:rPr>
          <w:rFonts w:cs="Arial"/>
        </w:rPr>
        <w:t xml:space="preserve">Whether this online version is accessible for people with </w:t>
      </w:r>
      <w:r w:rsidR="309BF16A" w:rsidRPr="1EEE7639">
        <w:rPr>
          <w:rFonts w:cs="Arial"/>
        </w:rPr>
        <w:t>disabilities Census</w:t>
      </w:r>
      <w:r w:rsidR="00077BBA" w:rsidRPr="1EEE7639">
        <w:rPr>
          <w:rFonts w:cs="Arial"/>
        </w:rPr>
        <w:t xml:space="preserve"> format</w:t>
      </w:r>
      <w:r w:rsidR="00170699" w:rsidRPr="1EEE7639">
        <w:rPr>
          <w:rFonts w:cs="Arial"/>
        </w:rPr>
        <w:t xml:space="preserve">, that </w:t>
      </w:r>
      <w:r w:rsidR="00D639D5" w:rsidRPr="1EEE7639">
        <w:rPr>
          <w:rFonts w:cs="Arial"/>
        </w:rPr>
        <w:t>is both user friendly and accessible</w:t>
      </w:r>
      <w:r w:rsidR="000D3903" w:rsidRPr="1EEE7639">
        <w:rPr>
          <w:rFonts w:cs="Arial"/>
        </w:rPr>
        <w:t xml:space="preserve"> </w:t>
      </w:r>
      <w:r w:rsidR="00677F47" w:rsidRPr="1EEE7639">
        <w:rPr>
          <w:rFonts w:cs="Arial"/>
        </w:rPr>
        <w:t xml:space="preserve">is not clear. </w:t>
      </w:r>
    </w:p>
    <w:p w14:paraId="6D299D37" w14:textId="1514C478" w:rsidR="00690902" w:rsidRDefault="00533E4E" w:rsidP="00077BBA">
      <w:pPr>
        <w:rPr>
          <w:rFonts w:cs="Arial"/>
        </w:rPr>
      </w:pPr>
      <w:r w:rsidRPr="1EEE7639">
        <w:rPr>
          <w:rFonts w:cs="Arial"/>
        </w:rPr>
        <w:t>The online version of Census data seems to be an option that is offered in some European countries, full accessibility for everyone particularly for people who are blind or vision impaired does not seem to be available as a standard format.</w:t>
      </w:r>
    </w:p>
    <w:p w14:paraId="2F78CA5B" w14:textId="7A93998D" w:rsidR="00E96EDE" w:rsidRPr="00FA4991" w:rsidRDefault="000E6944" w:rsidP="00B57B9D">
      <w:pPr>
        <w:pStyle w:val="Heading1"/>
      </w:pPr>
      <w:r>
        <w:t xml:space="preserve">UK 2021 Census: Road to Accessibility </w:t>
      </w:r>
    </w:p>
    <w:p w14:paraId="15C9C628" w14:textId="206522AA" w:rsidR="00F61CB5" w:rsidRPr="00DA7CF5" w:rsidRDefault="00077BBA" w:rsidP="00DA7CF5">
      <w:pPr>
        <w:rPr>
          <w:rFonts w:cs="Arial"/>
        </w:rPr>
      </w:pPr>
      <w:r w:rsidRPr="00FA4991">
        <w:rPr>
          <w:rFonts w:cs="Arial"/>
        </w:rPr>
        <w:t>This development ensured that people with disabilities were included fully in</w:t>
      </w:r>
      <w:r w:rsidR="000B10CE" w:rsidRPr="00FA4991">
        <w:rPr>
          <w:rFonts w:cs="Arial"/>
        </w:rPr>
        <w:t xml:space="preserve"> </w:t>
      </w:r>
      <w:r w:rsidRPr="00FA4991">
        <w:rPr>
          <w:rFonts w:cs="Arial"/>
        </w:rPr>
        <w:t xml:space="preserve">the UK </w:t>
      </w:r>
      <w:r w:rsidR="00C40CF4">
        <w:rPr>
          <w:rFonts w:cs="Arial"/>
        </w:rPr>
        <w:t>Census</w:t>
      </w:r>
      <w:r w:rsidRPr="00FA4991">
        <w:rPr>
          <w:rFonts w:cs="Arial"/>
        </w:rPr>
        <w:t xml:space="preserve"> 2021, by allowing people to complete the data collection independently through a simple and easy to use accessible online format. </w:t>
      </w:r>
      <w:r w:rsidR="00F445D5" w:rsidRPr="00FA4991">
        <w:rPr>
          <w:rStyle w:val="FootnoteReference"/>
          <w:rFonts w:cs="Arial"/>
        </w:rPr>
        <w:footnoteReference w:id="9"/>
      </w:r>
      <w:r w:rsidR="00DA7CF5">
        <w:rPr>
          <w:rFonts w:cs="Arial"/>
        </w:rPr>
        <w:t xml:space="preserve"> </w:t>
      </w:r>
      <w:r w:rsidR="00F61CB5" w:rsidRPr="00FA4991">
        <w:rPr>
          <w:rFonts w:cs="Arial"/>
        </w:rPr>
        <w:t>To support thi</w:t>
      </w:r>
      <w:r w:rsidR="00983E89" w:rsidRPr="00FA4991">
        <w:rPr>
          <w:rFonts w:cs="Arial"/>
        </w:rPr>
        <w:t xml:space="preserve">s, </w:t>
      </w:r>
      <w:r w:rsidR="00F61CB5" w:rsidRPr="00FA4991">
        <w:rPr>
          <w:rFonts w:cs="Arial"/>
        </w:rPr>
        <w:t>m</w:t>
      </w:r>
      <w:r w:rsidR="00F61CB5" w:rsidRPr="00FA4991">
        <w:rPr>
          <w:rFonts w:cs="Arial"/>
          <w:lang w:val="en-IE"/>
        </w:rPr>
        <w:t>a</w:t>
      </w:r>
      <w:r w:rsidR="00983E89" w:rsidRPr="00FA4991">
        <w:rPr>
          <w:rFonts w:cs="Arial"/>
          <w:lang w:val="en-IE"/>
        </w:rPr>
        <w:t xml:space="preserve">terials </w:t>
      </w:r>
      <w:r w:rsidR="00F61CB5" w:rsidRPr="00FA4991">
        <w:rPr>
          <w:rFonts w:cs="Arial"/>
          <w:lang w:val="en-IE"/>
        </w:rPr>
        <w:t xml:space="preserve">were produced </w:t>
      </w:r>
      <w:r w:rsidR="00A33BA9">
        <w:rPr>
          <w:rFonts w:cs="Arial"/>
          <w:lang w:val="en-IE"/>
        </w:rPr>
        <w:t>to ensure</w:t>
      </w:r>
      <w:r w:rsidR="0029375F">
        <w:rPr>
          <w:rFonts w:cs="Arial"/>
          <w:lang w:val="en-IE"/>
        </w:rPr>
        <w:t xml:space="preserve"> ease of </w:t>
      </w:r>
      <w:r w:rsidR="000A53B6">
        <w:rPr>
          <w:rFonts w:cs="Arial"/>
          <w:lang w:val="en-IE"/>
        </w:rPr>
        <w:t>completion</w:t>
      </w:r>
      <w:r w:rsidR="00F61CB5" w:rsidRPr="00FA4991">
        <w:rPr>
          <w:rFonts w:cs="Arial"/>
          <w:lang w:val="en-IE"/>
        </w:rPr>
        <w:t xml:space="preserve"> in a range of accessible formats, such as </w:t>
      </w:r>
      <w:r w:rsidR="00371C42">
        <w:rPr>
          <w:rFonts w:cs="Arial"/>
          <w:lang w:val="en-IE"/>
        </w:rPr>
        <w:t>Braille</w:t>
      </w:r>
      <w:r w:rsidR="00F61CB5" w:rsidRPr="00FA4991">
        <w:rPr>
          <w:rFonts w:cs="Arial"/>
          <w:lang w:val="en-IE"/>
        </w:rPr>
        <w:t>, easy read and large print.</w:t>
      </w:r>
      <w:r w:rsidR="005530A1">
        <w:rPr>
          <w:rFonts w:cs="Arial"/>
          <w:lang w:val="en-IE"/>
        </w:rPr>
        <w:t xml:space="preserve"> </w:t>
      </w:r>
      <w:r w:rsidR="007E28CC">
        <w:rPr>
          <w:rFonts w:cs="Arial"/>
          <w:lang w:val="en-IE"/>
        </w:rPr>
        <w:t>For example,</w:t>
      </w:r>
      <w:r w:rsidR="00A074DB">
        <w:rPr>
          <w:rFonts w:cs="Arial"/>
          <w:lang w:val="en-IE"/>
        </w:rPr>
        <w:t xml:space="preserve"> a</w:t>
      </w:r>
      <w:r w:rsidR="003319FB" w:rsidRPr="003319FB">
        <w:rPr>
          <w:rFonts w:cs="Arial"/>
          <w:lang w:val="en-IE"/>
        </w:rPr>
        <w:t xml:space="preserve"> large print paper questionnaire pack including a guidance leaflet, Privacy Notice and return envelope</w:t>
      </w:r>
      <w:r w:rsidR="00F27B66">
        <w:rPr>
          <w:rFonts w:cs="Arial"/>
          <w:lang w:val="en-IE"/>
        </w:rPr>
        <w:t xml:space="preserve">. Also, </w:t>
      </w:r>
      <w:r w:rsidR="003E41B4">
        <w:rPr>
          <w:rFonts w:cs="Arial"/>
          <w:lang w:val="en-IE"/>
        </w:rPr>
        <w:t>a</w:t>
      </w:r>
      <w:r w:rsidR="00FB5082" w:rsidRPr="00FB5082">
        <w:rPr>
          <w:rFonts w:cs="Arial"/>
          <w:lang w:val="en-IE"/>
        </w:rPr>
        <w:t xml:space="preserve"> </w:t>
      </w:r>
      <w:r w:rsidR="00371C42">
        <w:rPr>
          <w:rFonts w:cs="Arial"/>
          <w:lang w:val="en-IE"/>
        </w:rPr>
        <w:t>Braille</w:t>
      </w:r>
      <w:r w:rsidR="00FB5082" w:rsidRPr="00FB5082">
        <w:rPr>
          <w:rFonts w:cs="Arial"/>
          <w:lang w:val="en-IE"/>
        </w:rPr>
        <w:t xml:space="preserve"> guidance booklet, including information about the </w:t>
      </w:r>
      <w:r w:rsidR="00C40CF4">
        <w:rPr>
          <w:rFonts w:cs="Arial"/>
          <w:lang w:val="en-IE"/>
        </w:rPr>
        <w:t>Census</w:t>
      </w:r>
      <w:r w:rsidR="00FB5082" w:rsidRPr="00FB5082">
        <w:rPr>
          <w:rFonts w:cs="Arial"/>
          <w:lang w:val="en-IE"/>
        </w:rPr>
        <w:t xml:space="preserve"> and a </w:t>
      </w:r>
      <w:r w:rsidR="00371C42">
        <w:rPr>
          <w:rFonts w:cs="Arial"/>
          <w:lang w:val="en-IE"/>
        </w:rPr>
        <w:t>Braille</w:t>
      </w:r>
      <w:r w:rsidR="00FB5082" w:rsidRPr="00FB5082">
        <w:rPr>
          <w:rFonts w:cs="Arial"/>
          <w:lang w:val="en-IE"/>
        </w:rPr>
        <w:t xml:space="preserve"> translation of the household paper questionnaire</w:t>
      </w:r>
      <w:r w:rsidR="003E41B4">
        <w:rPr>
          <w:rFonts w:cs="Arial"/>
          <w:lang w:val="en-IE"/>
        </w:rPr>
        <w:t xml:space="preserve"> is available</w:t>
      </w:r>
      <w:r w:rsidR="002A1213">
        <w:rPr>
          <w:rFonts w:cs="Arial"/>
          <w:lang w:val="en-IE"/>
        </w:rPr>
        <w:t xml:space="preserve">. </w:t>
      </w:r>
      <w:r w:rsidR="00E50065">
        <w:rPr>
          <w:rStyle w:val="FootnoteReference"/>
          <w:rFonts w:cs="Arial"/>
          <w:lang w:val="en-IE"/>
        </w:rPr>
        <w:footnoteReference w:id="10"/>
      </w:r>
    </w:p>
    <w:p w14:paraId="03418FEE" w14:textId="39ED5E8F" w:rsidR="00492DB2" w:rsidRPr="00FA4991" w:rsidRDefault="00654890" w:rsidP="00492DB2">
      <w:pPr>
        <w:rPr>
          <w:rFonts w:eastAsia="Times New Roman" w:cs="Arial"/>
          <w:sz w:val="24"/>
          <w:szCs w:val="24"/>
        </w:rPr>
      </w:pPr>
      <w:r w:rsidRPr="00FA4991">
        <w:rPr>
          <w:rFonts w:cs="Arial"/>
          <w:lang w:val="en-IE"/>
        </w:rPr>
        <w:t xml:space="preserve">The UK </w:t>
      </w:r>
      <w:r w:rsidR="00C40CF4">
        <w:rPr>
          <w:rFonts w:cs="Arial"/>
          <w:lang w:val="en-IE"/>
        </w:rPr>
        <w:t>Census</w:t>
      </w:r>
      <w:r w:rsidRPr="00FA4991">
        <w:rPr>
          <w:rFonts w:cs="Arial"/>
          <w:lang w:val="en-IE"/>
        </w:rPr>
        <w:t xml:space="preserve"> 2021</w:t>
      </w:r>
      <w:r w:rsidR="003947D8" w:rsidRPr="00FA4991">
        <w:rPr>
          <w:rFonts w:cs="Arial"/>
          <w:lang w:val="en-IE"/>
        </w:rPr>
        <w:t xml:space="preserve"> </w:t>
      </w:r>
      <w:r w:rsidRPr="00FA4991">
        <w:rPr>
          <w:rFonts w:cs="Arial"/>
          <w:lang w:val="en-IE"/>
        </w:rPr>
        <w:t xml:space="preserve">website changed </w:t>
      </w:r>
      <w:r w:rsidR="00F4434A" w:rsidRPr="00FA4991">
        <w:rPr>
          <w:rFonts w:cs="Arial"/>
          <w:lang w:val="en-IE"/>
        </w:rPr>
        <w:t>with improved</w:t>
      </w:r>
      <w:r w:rsidR="00492DB2" w:rsidRPr="00FA4991">
        <w:rPr>
          <w:rFonts w:cs="Arial"/>
          <w:lang w:val="en-IE"/>
        </w:rPr>
        <w:t xml:space="preserve"> accessibility </w:t>
      </w:r>
      <w:r w:rsidR="00F4434A" w:rsidRPr="00FA4991">
        <w:rPr>
          <w:rFonts w:cs="Arial"/>
          <w:lang w:val="en-IE"/>
        </w:rPr>
        <w:t>features</w:t>
      </w:r>
      <w:r w:rsidR="00492DB2" w:rsidRPr="00FA4991">
        <w:rPr>
          <w:rFonts w:cs="Arial"/>
          <w:lang w:val="en-IE"/>
        </w:rPr>
        <w:t xml:space="preserve"> for example, change colours and contrast </w:t>
      </w:r>
      <w:r w:rsidR="00492DB2" w:rsidRPr="00FA4991">
        <w:rPr>
          <w:rFonts w:cs="Arial"/>
          <w:szCs w:val="28"/>
          <w:lang w:val="en-IE"/>
        </w:rPr>
        <w:t xml:space="preserve">levels, as well as zoom in up to 300%. It was also designed so that people could navigate most of the site using </w:t>
      </w:r>
      <w:r w:rsidR="00211E25" w:rsidRPr="00FA4991">
        <w:rPr>
          <w:rFonts w:cs="Arial"/>
          <w:szCs w:val="28"/>
          <w:lang w:val="en-IE"/>
        </w:rPr>
        <w:t xml:space="preserve">the </w:t>
      </w:r>
      <w:r w:rsidR="00492DB2" w:rsidRPr="00FA4991">
        <w:rPr>
          <w:rFonts w:cs="Arial"/>
          <w:szCs w:val="28"/>
          <w:lang w:val="en-IE"/>
        </w:rPr>
        <w:t>keyboard, speech recognition software or a screen reader. This included the most recent versions of J</w:t>
      </w:r>
      <w:r w:rsidR="00492DB2" w:rsidRPr="00FA4991">
        <w:rPr>
          <w:rFonts w:eastAsia="Times New Roman" w:cs="Arial"/>
          <w:szCs w:val="28"/>
        </w:rPr>
        <w:t>AWS, NVDA and VoiceOver.</w:t>
      </w:r>
    </w:p>
    <w:p w14:paraId="461E1308" w14:textId="71C7015C" w:rsidR="00D04B04" w:rsidRDefault="00D04B04" w:rsidP="00D04B04">
      <w:pPr>
        <w:rPr>
          <w:rFonts w:cs="Arial"/>
          <w:lang w:val="en-IE"/>
        </w:rPr>
      </w:pPr>
      <w:r w:rsidRPr="00FA4991">
        <w:rPr>
          <w:rFonts w:cs="Arial"/>
          <w:lang w:val="en-IE"/>
        </w:rPr>
        <w:t xml:space="preserve">Another key component to the success of the UK </w:t>
      </w:r>
      <w:r w:rsidR="00C40CF4">
        <w:rPr>
          <w:rFonts w:cs="Arial"/>
          <w:lang w:val="en-IE"/>
        </w:rPr>
        <w:t>Census</w:t>
      </w:r>
      <w:r w:rsidRPr="00FA4991">
        <w:rPr>
          <w:rFonts w:cs="Arial"/>
          <w:lang w:val="en-IE"/>
        </w:rPr>
        <w:t xml:space="preserve"> 2021 was comprehensive testing and accessibility testing </w:t>
      </w:r>
      <w:r w:rsidR="00351941">
        <w:rPr>
          <w:rFonts w:cs="Arial"/>
          <w:lang w:val="en-IE"/>
        </w:rPr>
        <w:t xml:space="preserve">respectively </w:t>
      </w:r>
      <w:r w:rsidRPr="00FA4991">
        <w:rPr>
          <w:rFonts w:cs="Arial"/>
          <w:lang w:val="en-IE"/>
        </w:rPr>
        <w:t xml:space="preserve">was carried out including </w:t>
      </w:r>
      <w:r w:rsidR="007C4769">
        <w:rPr>
          <w:rFonts w:cs="Arial"/>
          <w:lang w:val="en-IE"/>
        </w:rPr>
        <w:t>for</w:t>
      </w:r>
      <w:r w:rsidRPr="00FA4991">
        <w:rPr>
          <w:rFonts w:cs="Arial"/>
          <w:lang w:val="en-IE"/>
        </w:rPr>
        <w:t xml:space="preserve"> those with sight loss. </w:t>
      </w:r>
    </w:p>
    <w:p w14:paraId="14E6A99C" w14:textId="55A119B9" w:rsidR="003947D8" w:rsidRPr="00FA4991" w:rsidRDefault="00D04B04" w:rsidP="00F37025">
      <w:pPr>
        <w:pStyle w:val="Heading1"/>
      </w:pPr>
      <w:r w:rsidRPr="00FA4991">
        <w:lastRenderedPageBreak/>
        <w:t>Conclusion and recommendatio</w:t>
      </w:r>
      <w:r w:rsidR="006C7244">
        <w:t>ns</w:t>
      </w:r>
    </w:p>
    <w:p w14:paraId="25F95A30" w14:textId="6D8DB2A6" w:rsidR="00356D9F" w:rsidRPr="00FA4991" w:rsidRDefault="00D924A2" w:rsidP="7AD8602A">
      <w:pPr>
        <w:rPr>
          <w:rFonts w:cs="Arial"/>
        </w:rPr>
      </w:pPr>
      <w:r w:rsidRPr="00FA4991">
        <w:rPr>
          <w:rFonts w:cs="Arial"/>
        </w:rPr>
        <w:t xml:space="preserve">The preference for </w:t>
      </w:r>
      <w:r w:rsidR="004177B6" w:rsidRPr="00FA4991">
        <w:rPr>
          <w:rFonts w:cs="Arial"/>
        </w:rPr>
        <w:t>a paper</w:t>
      </w:r>
      <w:r w:rsidR="00742C4F" w:rsidRPr="00FA4991">
        <w:rPr>
          <w:rFonts w:cs="Arial"/>
        </w:rPr>
        <w:t>-</w:t>
      </w:r>
      <w:r w:rsidR="004177B6" w:rsidRPr="00FA4991">
        <w:rPr>
          <w:rFonts w:cs="Arial"/>
        </w:rPr>
        <w:t xml:space="preserve">based </w:t>
      </w:r>
      <w:r w:rsidR="00C40CF4">
        <w:rPr>
          <w:rFonts w:cs="Arial"/>
        </w:rPr>
        <w:t>Census</w:t>
      </w:r>
      <w:r w:rsidR="00045614" w:rsidRPr="00FA4991">
        <w:rPr>
          <w:rFonts w:cs="Arial"/>
        </w:rPr>
        <w:t xml:space="preserve"> format</w:t>
      </w:r>
      <w:r w:rsidR="00B00207" w:rsidRPr="00FA4991">
        <w:rPr>
          <w:rFonts w:cs="Arial"/>
        </w:rPr>
        <w:t xml:space="preserve"> </w:t>
      </w:r>
      <w:r w:rsidR="00045614" w:rsidRPr="00FA4991">
        <w:rPr>
          <w:rFonts w:cs="Arial"/>
        </w:rPr>
        <w:t xml:space="preserve">for the recent </w:t>
      </w:r>
      <w:r w:rsidR="00C40CF4">
        <w:rPr>
          <w:rFonts w:cs="Arial"/>
        </w:rPr>
        <w:t>Census</w:t>
      </w:r>
      <w:r w:rsidR="00045614" w:rsidRPr="00FA4991">
        <w:rPr>
          <w:rFonts w:cs="Arial"/>
        </w:rPr>
        <w:t xml:space="preserve"> 2022 in Ireland</w:t>
      </w:r>
      <w:r w:rsidR="004177B6" w:rsidRPr="00FA4991">
        <w:rPr>
          <w:rFonts w:cs="Arial"/>
        </w:rPr>
        <w:t xml:space="preserve"> is not inclusive especially when the </w:t>
      </w:r>
      <w:r w:rsidR="00C40CF4">
        <w:rPr>
          <w:rFonts w:cs="Arial"/>
        </w:rPr>
        <w:t>Census</w:t>
      </w:r>
      <w:r w:rsidR="004177B6" w:rsidRPr="00FA4991">
        <w:rPr>
          <w:rFonts w:cs="Arial"/>
        </w:rPr>
        <w:t xml:space="preserve"> is to be completed by everyone. </w:t>
      </w:r>
      <w:r w:rsidR="00E561E5" w:rsidRPr="00FA4991">
        <w:rPr>
          <w:rFonts w:cs="Arial"/>
        </w:rPr>
        <w:t>Th</w:t>
      </w:r>
      <w:r w:rsidR="002542B5" w:rsidRPr="00FA4991">
        <w:rPr>
          <w:rFonts w:cs="Arial"/>
        </w:rPr>
        <w:t xml:space="preserve">e paper-based format </w:t>
      </w:r>
      <w:r w:rsidR="00F21286" w:rsidRPr="00FA4991">
        <w:rPr>
          <w:rFonts w:cs="Arial"/>
        </w:rPr>
        <w:t>results in depriving many people who are blind or vision impaired</w:t>
      </w:r>
      <w:r w:rsidR="007D4F4A">
        <w:rPr>
          <w:rFonts w:cs="Arial"/>
        </w:rPr>
        <w:t>,</w:t>
      </w:r>
      <w:r w:rsidR="00D75ED4">
        <w:rPr>
          <w:rFonts w:cs="Arial"/>
        </w:rPr>
        <w:t xml:space="preserve"> </w:t>
      </w:r>
      <w:r w:rsidR="00F21286" w:rsidRPr="00FA4991">
        <w:rPr>
          <w:rFonts w:cs="Arial"/>
        </w:rPr>
        <w:t xml:space="preserve">the opportunity of completing the </w:t>
      </w:r>
      <w:r w:rsidR="00C40CF4">
        <w:rPr>
          <w:rFonts w:cs="Arial"/>
        </w:rPr>
        <w:t>Census</w:t>
      </w:r>
      <w:r w:rsidR="00F21286" w:rsidRPr="00FA4991">
        <w:rPr>
          <w:rFonts w:cs="Arial"/>
        </w:rPr>
        <w:t xml:space="preserve"> form independently rather than relying on an enumerator. </w:t>
      </w:r>
      <w:r w:rsidR="00356D9F" w:rsidRPr="00FA4991">
        <w:rPr>
          <w:rFonts w:cs="Arial"/>
        </w:rPr>
        <w:t>This approach is not in keeping with the UNC</w:t>
      </w:r>
      <w:r w:rsidR="003F6846" w:rsidRPr="00FA4991">
        <w:rPr>
          <w:rFonts w:cs="Arial"/>
        </w:rPr>
        <w:t>R</w:t>
      </w:r>
      <w:r w:rsidR="00356D9F" w:rsidRPr="00FA4991">
        <w:rPr>
          <w:rFonts w:cs="Arial"/>
        </w:rPr>
        <w:t xml:space="preserve">PD recommendation of the </w:t>
      </w:r>
      <w:r w:rsidR="00356D9F" w:rsidRPr="00FA4991">
        <w:rPr>
          <w:rFonts w:cs="Arial"/>
          <w:lang w:val="en-IE"/>
        </w:rPr>
        <w:t>importance of people with disability to live</w:t>
      </w:r>
      <w:r w:rsidR="007E1061" w:rsidRPr="00FA4991">
        <w:rPr>
          <w:rFonts w:cs="Arial"/>
          <w:lang w:val="en-IE"/>
        </w:rPr>
        <w:t xml:space="preserve"> </w:t>
      </w:r>
      <w:r w:rsidR="005D4F55" w:rsidRPr="00FA4991">
        <w:rPr>
          <w:rFonts w:cs="Arial"/>
          <w:lang w:val="en-IE"/>
        </w:rPr>
        <w:t>their live</w:t>
      </w:r>
      <w:r w:rsidR="005F4E50">
        <w:rPr>
          <w:rFonts w:cs="Arial"/>
          <w:lang w:val="en-IE"/>
        </w:rPr>
        <w:t>s</w:t>
      </w:r>
      <w:r w:rsidR="00356D9F" w:rsidRPr="00FA4991">
        <w:rPr>
          <w:rFonts w:cs="Arial"/>
          <w:lang w:val="en-IE"/>
        </w:rPr>
        <w:t xml:space="preserve"> independently</w:t>
      </w:r>
      <w:r w:rsidR="00F21286" w:rsidRPr="00FA4991">
        <w:rPr>
          <w:rFonts w:cs="Arial"/>
          <w:lang w:val="en-IE"/>
        </w:rPr>
        <w:t xml:space="preserve">. </w:t>
      </w:r>
      <w:r w:rsidR="005074FA">
        <w:rPr>
          <w:rFonts w:cs="Arial"/>
          <w:lang w:val="en-IE"/>
        </w:rPr>
        <w:t xml:space="preserve">The approach taken by the CSO in 2022 </w:t>
      </w:r>
      <w:r w:rsidR="008E1D1D">
        <w:rPr>
          <w:rFonts w:cs="Arial"/>
          <w:lang w:val="en-IE"/>
        </w:rPr>
        <w:t xml:space="preserve">was also a departure from </w:t>
      </w:r>
      <w:r w:rsidR="00AA01AF">
        <w:rPr>
          <w:rFonts w:cs="Arial"/>
          <w:lang w:val="en-IE"/>
        </w:rPr>
        <w:t>previous</w:t>
      </w:r>
      <w:r w:rsidR="00FA2A9C">
        <w:rPr>
          <w:rFonts w:cs="Arial"/>
          <w:lang w:val="en-IE"/>
        </w:rPr>
        <w:t xml:space="preserve"> </w:t>
      </w:r>
      <w:r w:rsidR="00C40CF4">
        <w:rPr>
          <w:rFonts w:cs="Arial"/>
          <w:lang w:val="en-IE"/>
        </w:rPr>
        <w:t>Census</w:t>
      </w:r>
      <w:r w:rsidR="00FA2A9C">
        <w:rPr>
          <w:rFonts w:cs="Arial"/>
          <w:lang w:val="en-IE"/>
        </w:rPr>
        <w:t xml:space="preserve"> exercises where accessible forms were available in </w:t>
      </w:r>
      <w:r w:rsidR="00371C42">
        <w:rPr>
          <w:rFonts w:cs="Arial"/>
          <w:lang w:val="en-IE"/>
        </w:rPr>
        <w:t>Braille</w:t>
      </w:r>
      <w:r w:rsidR="00FA2A9C">
        <w:rPr>
          <w:rFonts w:cs="Arial"/>
          <w:lang w:val="en-IE"/>
        </w:rPr>
        <w:t xml:space="preserve"> and online. </w:t>
      </w:r>
    </w:p>
    <w:p w14:paraId="7FC548AC" w14:textId="10D9A05E" w:rsidR="00EF4065" w:rsidRPr="00FA4991" w:rsidRDefault="00E61A4D" w:rsidP="00853D4E">
      <w:pPr>
        <w:rPr>
          <w:rFonts w:cs="Arial"/>
          <w:lang w:val="en-IE"/>
        </w:rPr>
      </w:pPr>
      <w:r w:rsidRPr="00FA4991">
        <w:rPr>
          <w:rFonts w:cs="Arial"/>
          <w:lang w:val="en-IE"/>
        </w:rPr>
        <w:t>Spain</w:t>
      </w:r>
      <w:r w:rsidR="00BE30BB" w:rsidRPr="00FA4991">
        <w:rPr>
          <w:rFonts w:cs="Arial"/>
          <w:lang w:val="en-IE"/>
        </w:rPr>
        <w:t xml:space="preserve"> is an example </w:t>
      </w:r>
      <w:r w:rsidR="00552E32" w:rsidRPr="00FA4991">
        <w:rPr>
          <w:rFonts w:cs="Arial"/>
          <w:lang w:val="en-IE"/>
        </w:rPr>
        <w:t xml:space="preserve">of </w:t>
      </w:r>
      <w:r w:rsidR="006B176E">
        <w:rPr>
          <w:rFonts w:cs="Arial"/>
          <w:lang w:val="en-IE"/>
        </w:rPr>
        <w:t>a</w:t>
      </w:r>
      <w:r w:rsidR="00552E32" w:rsidRPr="00FA4991">
        <w:rPr>
          <w:rFonts w:cs="Arial"/>
          <w:lang w:val="en-IE"/>
        </w:rPr>
        <w:t xml:space="preserve"> </w:t>
      </w:r>
      <w:r w:rsidR="008D3425">
        <w:rPr>
          <w:rFonts w:cs="Arial"/>
          <w:lang w:val="en-IE"/>
        </w:rPr>
        <w:t xml:space="preserve">collaborative effort </w:t>
      </w:r>
      <w:r w:rsidR="000D3C20">
        <w:rPr>
          <w:rFonts w:cs="Arial"/>
          <w:lang w:val="en-IE"/>
        </w:rPr>
        <w:t xml:space="preserve">between the </w:t>
      </w:r>
      <w:r w:rsidR="000D3C20" w:rsidRPr="00FA4991">
        <w:rPr>
          <w:rFonts w:cs="Arial"/>
          <w:lang w:val="en-IE"/>
        </w:rPr>
        <w:t>INE (the Spanish National Statistics Office) and ONCE (Spanish blind organisation</w:t>
      </w:r>
      <w:r w:rsidR="007A6D54">
        <w:rPr>
          <w:rFonts w:cs="Arial"/>
          <w:lang w:val="en-IE"/>
        </w:rPr>
        <w:t>)</w:t>
      </w:r>
      <w:r w:rsidR="00CE7AB6">
        <w:rPr>
          <w:rFonts w:cs="Arial"/>
          <w:lang w:val="en-IE"/>
        </w:rPr>
        <w:t xml:space="preserve"> by </w:t>
      </w:r>
      <w:r w:rsidR="00133B31">
        <w:rPr>
          <w:rFonts w:cs="Arial"/>
          <w:lang w:val="en-IE"/>
        </w:rPr>
        <w:t xml:space="preserve">creating an </w:t>
      </w:r>
      <w:r w:rsidR="003C3BDF" w:rsidRPr="00FA4991">
        <w:rPr>
          <w:rFonts w:cs="Arial"/>
          <w:lang w:val="en-IE"/>
        </w:rPr>
        <w:t>inclusive and accessible outcome</w:t>
      </w:r>
      <w:r w:rsidR="00C21AFB">
        <w:rPr>
          <w:rFonts w:cs="Arial"/>
          <w:lang w:val="en-IE"/>
        </w:rPr>
        <w:t xml:space="preserve">, </w:t>
      </w:r>
      <w:r w:rsidR="00912800">
        <w:rPr>
          <w:rFonts w:cs="Arial"/>
          <w:lang w:val="en-IE"/>
        </w:rPr>
        <w:t xml:space="preserve">which is a </w:t>
      </w:r>
      <w:r w:rsidR="00C40CF4">
        <w:rPr>
          <w:rFonts w:cs="Arial"/>
          <w:lang w:val="en-IE"/>
        </w:rPr>
        <w:t>Census</w:t>
      </w:r>
      <w:r w:rsidR="004E0816">
        <w:rPr>
          <w:rFonts w:cs="Arial"/>
          <w:lang w:val="en-IE"/>
        </w:rPr>
        <w:t xml:space="preserve"> that can be completed</w:t>
      </w:r>
      <w:r w:rsidR="0053061A">
        <w:rPr>
          <w:rFonts w:cs="Arial"/>
          <w:lang w:val="en-IE"/>
        </w:rPr>
        <w:t xml:space="preserve"> by</w:t>
      </w:r>
      <w:r w:rsidR="003C3BDF" w:rsidRPr="00FA4991">
        <w:rPr>
          <w:rFonts w:cs="Arial"/>
          <w:lang w:val="en-IE"/>
        </w:rPr>
        <w:t xml:space="preserve"> all. </w:t>
      </w:r>
    </w:p>
    <w:p w14:paraId="0F19B011" w14:textId="01AA71B3" w:rsidR="009D1197" w:rsidRPr="00FA4991" w:rsidRDefault="00492605" w:rsidP="00853D4E">
      <w:pPr>
        <w:rPr>
          <w:rFonts w:cs="Arial"/>
          <w:lang w:val="en-IE"/>
        </w:rPr>
      </w:pPr>
      <w:r>
        <w:rPr>
          <w:rFonts w:cs="Arial"/>
          <w:lang w:val="en-IE"/>
        </w:rPr>
        <w:t>Also</w:t>
      </w:r>
      <w:r w:rsidR="3470D648" w:rsidRPr="517E79FB">
        <w:rPr>
          <w:rFonts w:cs="Arial"/>
          <w:lang w:val="en-IE"/>
        </w:rPr>
        <w:t>,</w:t>
      </w:r>
      <w:r>
        <w:rPr>
          <w:rFonts w:cs="Arial"/>
          <w:lang w:val="en-IE"/>
        </w:rPr>
        <w:t xml:space="preserve"> t</w:t>
      </w:r>
      <w:r w:rsidR="009D1197" w:rsidRPr="00FA4991">
        <w:rPr>
          <w:rFonts w:cs="Arial"/>
          <w:lang w:val="en-IE"/>
        </w:rPr>
        <w:t xml:space="preserve">he UK </w:t>
      </w:r>
      <w:r w:rsidR="00C40CF4">
        <w:rPr>
          <w:rFonts w:cs="Arial"/>
          <w:lang w:val="en-IE"/>
        </w:rPr>
        <w:t>Census</w:t>
      </w:r>
      <w:r w:rsidR="7B7696EE" w:rsidRPr="517E79FB">
        <w:rPr>
          <w:rFonts w:cs="Arial"/>
          <w:lang w:val="en-IE"/>
        </w:rPr>
        <w:t xml:space="preserve"> 2021</w:t>
      </w:r>
      <w:r w:rsidR="6D0B2829" w:rsidRPr="517E79FB">
        <w:rPr>
          <w:rFonts w:cs="Arial"/>
          <w:lang w:val="en-IE"/>
        </w:rPr>
        <w:t xml:space="preserve"> </w:t>
      </w:r>
      <w:r w:rsidR="009D1197" w:rsidRPr="00FA4991">
        <w:rPr>
          <w:rFonts w:cs="Arial"/>
          <w:lang w:val="en-IE"/>
        </w:rPr>
        <w:t xml:space="preserve">model </w:t>
      </w:r>
      <w:r w:rsidR="00C97FCF" w:rsidRPr="00FA4991">
        <w:rPr>
          <w:rFonts w:cs="Arial"/>
          <w:lang w:val="en-IE"/>
        </w:rPr>
        <w:t xml:space="preserve">appears to be </w:t>
      </w:r>
      <w:r w:rsidR="00E36F3E" w:rsidRPr="00FA4991">
        <w:rPr>
          <w:rFonts w:cs="Arial"/>
          <w:lang w:val="en-IE"/>
        </w:rPr>
        <w:t xml:space="preserve">an </w:t>
      </w:r>
      <w:r w:rsidR="00C97FCF" w:rsidRPr="00FA4991">
        <w:rPr>
          <w:rFonts w:cs="Arial"/>
          <w:lang w:val="en-IE"/>
        </w:rPr>
        <w:t xml:space="preserve">effective </w:t>
      </w:r>
      <w:r w:rsidR="009D1197" w:rsidRPr="00FA4991">
        <w:rPr>
          <w:rFonts w:cs="Arial"/>
          <w:lang w:val="en-IE"/>
        </w:rPr>
        <w:t>example of</w:t>
      </w:r>
      <w:r w:rsidR="00CC2F5C" w:rsidRPr="00FA4991">
        <w:rPr>
          <w:rFonts w:cs="Arial"/>
          <w:lang w:val="en-IE"/>
        </w:rPr>
        <w:t xml:space="preserve"> </w:t>
      </w:r>
      <w:r w:rsidR="00CE5A05" w:rsidRPr="00FA4991">
        <w:rPr>
          <w:rFonts w:cs="Arial"/>
          <w:lang w:val="en-IE"/>
        </w:rPr>
        <w:t>a recent and well research</w:t>
      </w:r>
      <w:r w:rsidR="00EE5756" w:rsidRPr="00FA4991">
        <w:rPr>
          <w:rFonts w:cs="Arial"/>
          <w:lang w:val="en-IE"/>
        </w:rPr>
        <w:t>ed</w:t>
      </w:r>
      <w:r w:rsidR="64DDC1A2" w:rsidRPr="517E79FB">
        <w:rPr>
          <w:rFonts w:cs="Arial"/>
          <w:lang w:val="en-IE"/>
        </w:rPr>
        <w:t>,</w:t>
      </w:r>
      <w:r w:rsidR="00EE5756" w:rsidRPr="00FA4991">
        <w:rPr>
          <w:rFonts w:cs="Arial"/>
          <w:lang w:val="en-IE"/>
        </w:rPr>
        <w:t xml:space="preserve"> consultative </w:t>
      </w:r>
      <w:r w:rsidR="00CE5A05" w:rsidRPr="00FA4991">
        <w:rPr>
          <w:rFonts w:cs="Arial"/>
          <w:lang w:val="en-IE"/>
        </w:rPr>
        <w:t xml:space="preserve">model </w:t>
      </w:r>
      <w:r w:rsidR="009D1197" w:rsidRPr="00FA4991">
        <w:rPr>
          <w:rFonts w:cs="Arial"/>
          <w:lang w:val="en-IE"/>
        </w:rPr>
        <w:t>that promotes independence</w:t>
      </w:r>
      <w:r w:rsidR="00E36F3E" w:rsidRPr="00FA4991">
        <w:rPr>
          <w:rFonts w:cs="Arial"/>
          <w:lang w:val="en-IE"/>
        </w:rPr>
        <w:t xml:space="preserve"> and participation in society for people with disab</w:t>
      </w:r>
      <w:r w:rsidR="00BE1259" w:rsidRPr="00FA4991">
        <w:rPr>
          <w:rFonts w:cs="Arial"/>
          <w:lang w:val="en-IE"/>
        </w:rPr>
        <w:t>ilities</w:t>
      </w:r>
      <w:r w:rsidR="00E36F3E" w:rsidRPr="00FA4991">
        <w:rPr>
          <w:rFonts w:cs="Arial"/>
          <w:lang w:val="en-IE"/>
        </w:rPr>
        <w:t>, particular</w:t>
      </w:r>
      <w:r w:rsidR="000F3E8C">
        <w:rPr>
          <w:rFonts w:cs="Arial"/>
          <w:lang w:val="en-IE"/>
        </w:rPr>
        <w:t xml:space="preserve">ly </w:t>
      </w:r>
      <w:r w:rsidR="00E36F3E" w:rsidRPr="00FA4991">
        <w:rPr>
          <w:rFonts w:cs="Arial"/>
          <w:lang w:val="en-IE"/>
        </w:rPr>
        <w:t xml:space="preserve">those with sight loss. </w:t>
      </w:r>
      <w:r w:rsidR="007B707F" w:rsidRPr="00FA4991">
        <w:rPr>
          <w:rFonts w:cs="Arial"/>
          <w:lang w:val="en-IE"/>
        </w:rPr>
        <w:t xml:space="preserve">The success </w:t>
      </w:r>
      <w:r w:rsidR="05525C19" w:rsidRPr="517E79FB">
        <w:rPr>
          <w:rFonts w:cs="Arial"/>
          <w:lang w:val="en-IE"/>
        </w:rPr>
        <w:t>of the UK model</w:t>
      </w:r>
      <w:r w:rsidR="007B707F" w:rsidRPr="00FA4991">
        <w:rPr>
          <w:rFonts w:cs="Arial"/>
          <w:lang w:val="en-IE"/>
        </w:rPr>
        <w:t xml:space="preserve"> </w:t>
      </w:r>
      <w:r w:rsidR="00626476" w:rsidRPr="00FA4991">
        <w:rPr>
          <w:rFonts w:cs="Arial"/>
          <w:lang w:val="en-IE"/>
        </w:rPr>
        <w:t>was clearly based on consultation with relevant st</w:t>
      </w:r>
      <w:r w:rsidR="00421157" w:rsidRPr="00FA4991">
        <w:rPr>
          <w:rFonts w:cs="Arial"/>
          <w:lang w:val="en-IE"/>
        </w:rPr>
        <w:t xml:space="preserve">akeholders and </w:t>
      </w:r>
      <w:r w:rsidR="7EE25FE6" w:rsidRPr="517E79FB">
        <w:rPr>
          <w:rFonts w:cs="Arial"/>
          <w:lang w:val="en-IE"/>
        </w:rPr>
        <w:t>specific</w:t>
      </w:r>
      <w:r w:rsidR="7E1F16C4" w:rsidRPr="517E79FB">
        <w:rPr>
          <w:rFonts w:cs="Arial"/>
          <w:lang w:val="en-IE"/>
        </w:rPr>
        <w:t xml:space="preserve"> </w:t>
      </w:r>
      <w:r w:rsidR="00B05DC5" w:rsidRPr="00FA4991">
        <w:rPr>
          <w:rFonts w:cs="Arial"/>
          <w:lang w:val="en-IE"/>
        </w:rPr>
        <w:t xml:space="preserve">testing </w:t>
      </w:r>
      <w:r w:rsidR="68CFBCEC" w:rsidRPr="517E79FB">
        <w:rPr>
          <w:rFonts w:cs="Arial"/>
          <w:lang w:val="en-IE"/>
        </w:rPr>
        <w:t xml:space="preserve">of </w:t>
      </w:r>
      <w:r w:rsidR="2D551354" w:rsidRPr="517E79FB">
        <w:rPr>
          <w:rFonts w:cs="Arial"/>
          <w:lang w:val="en-IE"/>
        </w:rPr>
        <w:t xml:space="preserve">the accessibility </w:t>
      </w:r>
      <w:r w:rsidR="00B05DC5" w:rsidRPr="00FA4991">
        <w:rPr>
          <w:rFonts w:cs="Arial"/>
          <w:lang w:val="en-IE"/>
        </w:rPr>
        <w:t xml:space="preserve">prior to </w:t>
      </w:r>
      <w:r w:rsidR="27C2840F" w:rsidRPr="517E79FB">
        <w:rPr>
          <w:rFonts w:cs="Arial"/>
          <w:lang w:val="en-IE"/>
        </w:rPr>
        <w:t xml:space="preserve">the implementation </w:t>
      </w:r>
      <w:r w:rsidR="196BB0A6" w:rsidRPr="517E79FB">
        <w:rPr>
          <w:rFonts w:cs="Arial"/>
          <w:lang w:val="en-IE"/>
        </w:rPr>
        <w:t>of the</w:t>
      </w:r>
      <w:r w:rsidR="27C2840F" w:rsidRPr="517E79FB">
        <w:rPr>
          <w:rFonts w:cs="Arial"/>
          <w:lang w:val="en-IE"/>
        </w:rPr>
        <w:t xml:space="preserve"> </w:t>
      </w:r>
      <w:r w:rsidR="0A29DB0A" w:rsidRPr="517E79FB">
        <w:rPr>
          <w:rFonts w:cs="Arial"/>
          <w:lang w:val="en-IE"/>
        </w:rPr>
        <w:t xml:space="preserve">new accessible </w:t>
      </w:r>
      <w:r w:rsidR="0E4E5AE3" w:rsidRPr="517E79FB">
        <w:rPr>
          <w:rFonts w:cs="Arial"/>
          <w:lang w:val="en-IE"/>
        </w:rPr>
        <w:t>online</w:t>
      </w:r>
      <w:r w:rsidR="196BB0A6" w:rsidRPr="517E79FB">
        <w:rPr>
          <w:rFonts w:cs="Arial"/>
          <w:lang w:val="en-IE"/>
        </w:rPr>
        <w:t xml:space="preserve"> </w:t>
      </w:r>
      <w:r w:rsidR="00C40CF4">
        <w:rPr>
          <w:rFonts w:cs="Arial"/>
          <w:lang w:val="en-IE"/>
        </w:rPr>
        <w:t>Census</w:t>
      </w:r>
      <w:r w:rsidR="0A29DB0A" w:rsidRPr="517E79FB">
        <w:rPr>
          <w:rFonts w:cs="Arial"/>
          <w:lang w:val="en-IE"/>
        </w:rPr>
        <w:t xml:space="preserve"> format</w:t>
      </w:r>
      <w:r w:rsidR="00DB6E1D" w:rsidRPr="00FA4991">
        <w:rPr>
          <w:rFonts w:cs="Arial"/>
          <w:lang w:val="en-IE"/>
        </w:rPr>
        <w:t xml:space="preserve">. </w:t>
      </w:r>
    </w:p>
    <w:p w14:paraId="2B0E3862" w14:textId="4BEEFEBD" w:rsidR="004A2F82" w:rsidRPr="00FA4991" w:rsidRDefault="004C1F8A">
      <w:pPr>
        <w:rPr>
          <w:rFonts w:cs="Arial"/>
          <w:lang w:val="en-IE"/>
        </w:rPr>
      </w:pPr>
      <w:r>
        <w:rPr>
          <w:rFonts w:cs="Arial"/>
          <w:lang w:val="en-IE"/>
        </w:rPr>
        <w:t>The CSO needs to take a proactive approach ahead of</w:t>
      </w:r>
      <w:r w:rsidR="0093043F" w:rsidRPr="00FA4991">
        <w:rPr>
          <w:rFonts w:cs="Arial"/>
          <w:lang w:val="en-IE"/>
        </w:rPr>
        <w:t xml:space="preserve"> </w:t>
      </w:r>
      <w:r w:rsidR="00C40CF4">
        <w:rPr>
          <w:rFonts w:cs="Arial"/>
          <w:lang w:val="en-IE"/>
        </w:rPr>
        <w:t>Census</w:t>
      </w:r>
      <w:r w:rsidR="00D86236">
        <w:rPr>
          <w:rFonts w:cs="Arial"/>
          <w:lang w:val="en-IE"/>
        </w:rPr>
        <w:t xml:space="preserve"> </w:t>
      </w:r>
      <w:r w:rsidR="006E4DD7">
        <w:rPr>
          <w:rFonts w:cs="Arial"/>
          <w:lang w:val="en-IE"/>
        </w:rPr>
        <w:t>2027</w:t>
      </w:r>
      <w:r>
        <w:rPr>
          <w:rFonts w:cs="Arial"/>
          <w:lang w:val="en-IE"/>
        </w:rPr>
        <w:t xml:space="preserve"> </w:t>
      </w:r>
      <w:r w:rsidR="0093043F" w:rsidRPr="00FA4991">
        <w:rPr>
          <w:rFonts w:cs="Arial"/>
          <w:lang w:val="en-IE"/>
        </w:rPr>
        <w:t xml:space="preserve">to </w:t>
      </w:r>
      <w:r>
        <w:rPr>
          <w:rFonts w:cs="Arial"/>
          <w:lang w:val="en-IE"/>
        </w:rPr>
        <w:t>ensure full</w:t>
      </w:r>
      <w:r w:rsidR="0093043F" w:rsidRPr="00FA4991">
        <w:rPr>
          <w:rFonts w:cs="Arial"/>
          <w:lang w:val="en-IE"/>
        </w:rPr>
        <w:t xml:space="preserve"> accessibility </w:t>
      </w:r>
      <w:r>
        <w:rPr>
          <w:rFonts w:cs="Arial"/>
          <w:lang w:val="en-IE"/>
        </w:rPr>
        <w:t xml:space="preserve">for all people </w:t>
      </w:r>
      <w:r w:rsidR="0093043F" w:rsidRPr="00FA4991">
        <w:rPr>
          <w:rFonts w:cs="Arial"/>
          <w:lang w:val="en-IE"/>
        </w:rPr>
        <w:t xml:space="preserve">in </w:t>
      </w:r>
      <w:r>
        <w:rPr>
          <w:rFonts w:cs="Arial"/>
          <w:lang w:val="en-IE"/>
        </w:rPr>
        <w:t>Ireland.</w:t>
      </w:r>
      <w:r w:rsidR="0093043F" w:rsidRPr="00FA4991">
        <w:rPr>
          <w:rFonts w:cs="Arial"/>
          <w:lang w:val="en-IE"/>
        </w:rPr>
        <w:t xml:space="preserve"> The CSO needs to engage with NCBI to understand accessible formats </w:t>
      </w:r>
      <w:r w:rsidR="00F90BE5">
        <w:rPr>
          <w:rFonts w:cs="Arial"/>
          <w:lang w:val="en-IE"/>
        </w:rPr>
        <w:t>in order</w:t>
      </w:r>
      <w:r w:rsidR="0093043F" w:rsidRPr="00FA4991">
        <w:rPr>
          <w:rFonts w:cs="Arial"/>
          <w:lang w:val="en-IE"/>
        </w:rPr>
        <w:t xml:space="preserve"> to develop further the accessible methods that ensure the </w:t>
      </w:r>
      <w:r w:rsidR="00C40CF4">
        <w:rPr>
          <w:rFonts w:cs="Arial"/>
          <w:lang w:val="en-IE"/>
        </w:rPr>
        <w:t>Census</w:t>
      </w:r>
      <w:r w:rsidR="0093043F" w:rsidRPr="00FA4991">
        <w:rPr>
          <w:rFonts w:cs="Arial"/>
          <w:lang w:val="en-IE"/>
        </w:rPr>
        <w:t xml:space="preserve"> is simple and easy to use for everyone</w:t>
      </w:r>
      <w:r w:rsidR="00F90BE5">
        <w:rPr>
          <w:rFonts w:cs="Arial"/>
          <w:lang w:val="en-IE"/>
        </w:rPr>
        <w:t xml:space="preserve"> in Ireland</w:t>
      </w:r>
      <w:r w:rsidR="005938C0">
        <w:rPr>
          <w:rFonts w:cs="Arial"/>
          <w:lang w:val="en-IE"/>
        </w:rPr>
        <w:t xml:space="preserve">. This </w:t>
      </w:r>
      <w:r w:rsidR="00C50715">
        <w:rPr>
          <w:rFonts w:cs="Arial"/>
          <w:lang w:val="en-IE"/>
        </w:rPr>
        <w:t xml:space="preserve">ensures that </w:t>
      </w:r>
      <w:r w:rsidR="001F6042">
        <w:rPr>
          <w:rFonts w:cs="Arial"/>
          <w:lang w:val="en-IE"/>
        </w:rPr>
        <w:t xml:space="preserve">the Irish </w:t>
      </w:r>
      <w:r w:rsidR="00C40CF4">
        <w:rPr>
          <w:rFonts w:cs="Arial"/>
          <w:lang w:val="en-IE"/>
        </w:rPr>
        <w:t>Census</w:t>
      </w:r>
      <w:r w:rsidR="001F6042">
        <w:rPr>
          <w:rFonts w:cs="Arial"/>
          <w:lang w:val="en-IE"/>
        </w:rPr>
        <w:t xml:space="preserve"> would be inclusive</w:t>
      </w:r>
      <w:r w:rsidR="00E97E16">
        <w:rPr>
          <w:rFonts w:cs="Arial"/>
          <w:lang w:val="en-IE"/>
        </w:rPr>
        <w:t>, especially for people who are blind or vision impaired</w:t>
      </w:r>
      <w:r w:rsidR="00926090">
        <w:rPr>
          <w:rFonts w:cs="Arial"/>
          <w:lang w:val="en-IE"/>
        </w:rPr>
        <w:t xml:space="preserve"> </w:t>
      </w:r>
      <w:r w:rsidR="008E73B3">
        <w:rPr>
          <w:rFonts w:cs="Arial"/>
          <w:lang w:val="en-IE"/>
        </w:rPr>
        <w:t xml:space="preserve">who can </w:t>
      </w:r>
      <w:r w:rsidR="00DA6F88">
        <w:rPr>
          <w:rFonts w:cs="Arial"/>
          <w:lang w:val="en-IE"/>
        </w:rPr>
        <w:t>par</w:t>
      </w:r>
      <w:r w:rsidR="001734BC">
        <w:rPr>
          <w:rFonts w:cs="Arial"/>
          <w:lang w:val="en-IE"/>
        </w:rPr>
        <w:t xml:space="preserve">ticipate independently. </w:t>
      </w:r>
    </w:p>
    <w:sectPr w:rsidR="004A2F82" w:rsidRPr="00FA4991" w:rsidSect="006A0318">
      <w:headerReference w:type="default" r:id="rId11"/>
      <w:footerReference w:type="default" r:id="rId12"/>
      <w:pgSz w:w="12240" w:h="15840"/>
      <w:pgMar w:top="1440" w:right="616"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CF062D" w14:textId="77777777" w:rsidR="00164289" w:rsidRDefault="00164289" w:rsidP="00A74C27">
      <w:pPr>
        <w:spacing w:after="0" w:line="240" w:lineRule="auto"/>
      </w:pPr>
      <w:r>
        <w:separator/>
      </w:r>
    </w:p>
  </w:endnote>
  <w:endnote w:type="continuationSeparator" w:id="0">
    <w:p w14:paraId="53C9F971" w14:textId="77777777" w:rsidR="00164289" w:rsidRDefault="00164289" w:rsidP="00A74C27">
      <w:pPr>
        <w:spacing w:after="0" w:line="240" w:lineRule="auto"/>
      </w:pPr>
      <w:r>
        <w:continuationSeparator/>
      </w:r>
    </w:p>
  </w:endnote>
  <w:endnote w:type="continuationNotice" w:id="1">
    <w:p w14:paraId="1002CF85" w14:textId="77777777" w:rsidR="00164289" w:rsidRDefault="0016428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5993246"/>
      <w:docPartObj>
        <w:docPartGallery w:val="Page Numbers (Bottom of Page)"/>
        <w:docPartUnique/>
      </w:docPartObj>
    </w:sdtPr>
    <w:sdtEndPr>
      <w:rPr>
        <w:noProof/>
      </w:rPr>
    </w:sdtEndPr>
    <w:sdtContent>
      <w:p w14:paraId="60370B69" w14:textId="73E46830" w:rsidR="00000C01" w:rsidRDefault="00000C0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8218A89" w14:textId="77777777" w:rsidR="00000C01" w:rsidRDefault="00000C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04B4A6" w14:textId="77777777" w:rsidR="00164289" w:rsidRDefault="00164289" w:rsidP="00A74C27">
      <w:pPr>
        <w:spacing w:after="0" w:line="240" w:lineRule="auto"/>
      </w:pPr>
      <w:r>
        <w:separator/>
      </w:r>
    </w:p>
  </w:footnote>
  <w:footnote w:type="continuationSeparator" w:id="0">
    <w:p w14:paraId="08B31AB6" w14:textId="77777777" w:rsidR="00164289" w:rsidRDefault="00164289" w:rsidP="00A74C27">
      <w:pPr>
        <w:spacing w:after="0" w:line="240" w:lineRule="auto"/>
      </w:pPr>
      <w:r>
        <w:continuationSeparator/>
      </w:r>
    </w:p>
  </w:footnote>
  <w:footnote w:type="continuationNotice" w:id="1">
    <w:p w14:paraId="5C791780" w14:textId="77777777" w:rsidR="00164289" w:rsidRDefault="00164289">
      <w:pPr>
        <w:spacing w:after="0" w:line="240" w:lineRule="auto"/>
      </w:pPr>
    </w:p>
  </w:footnote>
  <w:footnote w:id="2">
    <w:p w14:paraId="7FFF59CE" w14:textId="2906F29E" w:rsidR="00A74C27" w:rsidRPr="00A74C27" w:rsidRDefault="00A74C27">
      <w:pPr>
        <w:pStyle w:val="FootnoteText"/>
        <w:rPr>
          <w:lang w:val="en-IE"/>
        </w:rPr>
      </w:pPr>
      <w:r>
        <w:rPr>
          <w:rStyle w:val="FootnoteReference"/>
        </w:rPr>
        <w:footnoteRef/>
      </w:r>
      <w:r w:rsidR="00167424">
        <w:t xml:space="preserve"> </w:t>
      </w:r>
      <w:r w:rsidR="00BE2F84">
        <w:rPr>
          <w:lang w:val="en-IE"/>
        </w:rPr>
        <w:t>Central Statistics Office.</w:t>
      </w:r>
    </w:p>
  </w:footnote>
  <w:footnote w:id="3">
    <w:p w14:paraId="42F7A2E6" w14:textId="2B7A5E69" w:rsidR="00A74C27" w:rsidRPr="00A74C27" w:rsidRDefault="00A74C27">
      <w:pPr>
        <w:pStyle w:val="FootnoteText"/>
        <w:rPr>
          <w:lang w:val="en-IE"/>
        </w:rPr>
      </w:pPr>
      <w:r>
        <w:rPr>
          <w:rStyle w:val="FootnoteReference"/>
        </w:rPr>
        <w:footnoteRef/>
      </w:r>
      <w:r>
        <w:t xml:space="preserve"> </w:t>
      </w:r>
      <w:r>
        <w:rPr>
          <w:lang w:val="en-IE"/>
        </w:rPr>
        <w:t>U</w:t>
      </w:r>
      <w:r w:rsidR="003947D8">
        <w:rPr>
          <w:lang w:val="en-IE"/>
        </w:rPr>
        <w:t xml:space="preserve">nited </w:t>
      </w:r>
      <w:r>
        <w:rPr>
          <w:lang w:val="en-IE"/>
        </w:rPr>
        <w:t>N</w:t>
      </w:r>
      <w:r w:rsidR="003947D8">
        <w:rPr>
          <w:lang w:val="en-IE"/>
        </w:rPr>
        <w:t xml:space="preserve">ations </w:t>
      </w:r>
      <w:r>
        <w:rPr>
          <w:lang w:val="en-IE"/>
        </w:rPr>
        <w:t>C</w:t>
      </w:r>
      <w:r w:rsidR="003947D8">
        <w:rPr>
          <w:lang w:val="en-IE"/>
        </w:rPr>
        <w:t xml:space="preserve">onvention for </w:t>
      </w:r>
      <w:r>
        <w:rPr>
          <w:lang w:val="en-IE"/>
        </w:rPr>
        <w:t>R</w:t>
      </w:r>
      <w:r w:rsidR="00341E4A">
        <w:rPr>
          <w:lang w:val="en-IE"/>
        </w:rPr>
        <w:t xml:space="preserve">ights for People with </w:t>
      </w:r>
      <w:r>
        <w:rPr>
          <w:lang w:val="en-IE"/>
        </w:rPr>
        <w:t>D</w:t>
      </w:r>
      <w:r w:rsidR="00341E4A">
        <w:rPr>
          <w:lang w:val="en-IE"/>
        </w:rPr>
        <w:t>isability</w:t>
      </w:r>
      <w:r w:rsidR="006F421F">
        <w:rPr>
          <w:lang w:val="en-IE"/>
        </w:rPr>
        <w:t xml:space="preserve"> 2016.</w:t>
      </w:r>
    </w:p>
  </w:footnote>
  <w:footnote w:id="4">
    <w:p w14:paraId="00194138" w14:textId="2C342B27" w:rsidR="00875567" w:rsidRPr="00875567" w:rsidRDefault="00875567">
      <w:pPr>
        <w:pStyle w:val="FootnoteText"/>
        <w:rPr>
          <w:lang w:val="en-IE"/>
        </w:rPr>
      </w:pPr>
      <w:r>
        <w:rPr>
          <w:rStyle w:val="FootnoteReference"/>
        </w:rPr>
        <w:footnoteRef/>
      </w:r>
      <w:r>
        <w:t xml:space="preserve"> </w:t>
      </w:r>
      <w:r>
        <w:rPr>
          <w:lang w:val="en-IE"/>
        </w:rPr>
        <w:t>European Directive Web Accessibility</w:t>
      </w:r>
      <w:r w:rsidR="000234EB">
        <w:rPr>
          <w:lang w:val="en-IE"/>
        </w:rPr>
        <w:t xml:space="preserve"> 2016.</w:t>
      </w:r>
    </w:p>
  </w:footnote>
  <w:footnote w:id="5">
    <w:p w14:paraId="1C539AA0" w14:textId="127E44A0" w:rsidR="00E30D20" w:rsidRPr="00E30D20" w:rsidRDefault="00E30D20">
      <w:pPr>
        <w:pStyle w:val="FootnoteText"/>
        <w:rPr>
          <w:lang w:val="en-IE"/>
        </w:rPr>
      </w:pPr>
      <w:r>
        <w:rPr>
          <w:rStyle w:val="FootnoteReference"/>
        </w:rPr>
        <w:footnoteRef/>
      </w:r>
      <w:r w:rsidR="00BC5D85">
        <w:t xml:space="preserve"> </w:t>
      </w:r>
      <w:r w:rsidR="007B6FD0">
        <w:rPr>
          <w:lang w:val="en-IE"/>
        </w:rPr>
        <w:t>UNCRPD Article 21.</w:t>
      </w:r>
    </w:p>
  </w:footnote>
  <w:footnote w:id="6">
    <w:p w14:paraId="65EF3431" w14:textId="48926529" w:rsidR="003B40B5" w:rsidRPr="004D26AA" w:rsidRDefault="004D26AA">
      <w:pPr>
        <w:pStyle w:val="FootnoteText"/>
        <w:rPr>
          <w:lang w:val="en-IE"/>
        </w:rPr>
      </w:pPr>
      <w:r>
        <w:rPr>
          <w:rStyle w:val="FootnoteReference"/>
        </w:rPr>
        <w:footnoteRef/>
      </w:r>
      <w:r>
        <w:t xml:space="preserve"> </w:t>
      </w:r>
      <w:r w:rsidR="00485CA7">
        <w:t xml:space="preserve">Making Information Accessible for All; </w:t>
      </w:r>
      <w:r>
        <w:t xml:space="preserve">European </w:t>
      </w:r>
      <w:r>
        <w:rPr>
          <w:lang w:val="en-IE"/>
        </w:rPr>
        <w:t>Blind Union</w:t>
      </w:r>
      <w:r w:rsidR="00824700">
        <w:rPr>
          <w:lang w:val="en-IE"/>
        </w:rPr>
        <w:t xml:space="preserve">. </w:t>
      </w:r>
    </w:p>
  </w:footnote>
  <w:footnote w:id="7">
    <w:p w14:paraId="03C55CE2" w14:textId="0280101B" w:rsidR="0081225D" w:rsidRPr="00402E97" w:rsidRDefault="00B369DB" w:rsidP="0081225D">
      <w:pPr>
        <w:rPr>
          <w:sz w:val="20"/>
          <w:szCs w:val="20"/>
          <w:lang w:val="en-IE"/>
        </w:rPr>
      </w:pPr>
      <w:r w:rsidRPr="00402E97">
        <w:rPr>
          <w:rStyle w:val="FootnoteReference"/>
          <w:sz w:val="20"/>
          <w:szCs w:val="20"/>
        </w:rPr>
        <w:footnoteRef/>
      </w:r>
      <w:r w:rsidRPr="00402E97">
        <w:rPr>
          <w:sz w:val="20"/>
          <w:szCs w:val="20"/>
        </w:rPr>
        <w:t xml:space="preserve"> </w:t>
      </w:r>
      <w:r w:rsidR="0081225D" w:rsidRPr="00402E97">
        <w:rPr>
          <w:sz w:val="20"/>
          <w:szCs w:val="20"/>
          <w:lang w:val="en-IE"/>
        </w:rPr>
        <w:t xml:space="preserve">Spanish News in 2001 </w:t>
      </w:r>
      <w:r w:rsidR="008A2B82">
        <w:rPr>
          <w:sz w:val="20"/>
          <w:szCs w:val="20"/>
          <w:lang w:val="en-IE"/>
        </w:rPr>
        <w:t>A</w:t>
      </w:r>
      <w:r w:rsidR="0081225D" w:rsidRPr="00402E97">
        <w:rPr>
          <w:sz w:val="20"/>
          <w:szCs w:val="20"/>
          <w:lang w:val="en-IE"/>
        </w:rPr>
        <w:t xml:space="preserve">nnouncing </w:t>
      </w:r>
      <w:r w:rsidR="008A2B82">
        <w:rPr>
          <w:sz w:val="20"/>
          <w:szCs w:val="20"/>
          <w:lang w:val="en-IE"/>
        </w:rPr>
        <w:t>T</w:t>
      </w:r>
      <w:r w:rsidR="0081225D" w:rsidRPr="00402E97">
        <w:rPr>
          <w:sz w:val="20"/>
          <w:szCs w:val="20"/>
          <w:lang w:val="en-IE"/>
        </w:rPr>
        <w:t xml:space="preserve">he </w:t>
      </w:r>
      <w:r w:rsidR="00C40CF4">
        <w:rPr>
          <w:sz w:val="20"/>
          <w:szCs w:val="20"/>
          <w:lang w:val="en-IE"/>
        </w:rPr>
        <w:t>Census</w:t>
      </w:r>
      <w:r w:rsidR="0081225D" w:rsidRPr="00402E97">
        <w:rPr>
          <w:sz w:val="20"/>
          <w:szCs w:val="20"/>
          <w:lang w:val="en-IE"/>
        </w:rPr>
        <w:t xml:space="preserve"> </w:t>
      </w:r>
      <w:r w:rsidR="008A2B82">
        <w:rPr>
          <w:sz w:val="20"/>
          <w:szCs w:val="20"/>
          <w:lang w:val="en-IE"/>
        </w:rPr>
        <w:t>A</w:t>
      </w:r>
      <w:r w:rsidR="0081225D" w:rsidRPr="00402E97">
        <w:rPr>
          <w:sz w:val="20"/>
          <w:szCs w:val="20"/>
          <w:lang w:val="en-IE"/>
        </w:rPr>
        <w:t xml:space="preserve">vailable </w:t>
      </w:r>
    </w:p>
    <w:p w14:paraId="4A4FB2B8" w14:textId="4588F470" w:rsidR="00B369DB" w:rsidRPr="00B369DB" w:rsidRDefault="00E84923" w:rsidP="0081225D">
      <w:pPr>
        <w:pStyle w:val="FootnoteText"/>
        <w:rPr>
          <w:lang w:val="en-IE"/>
        </w:rPr>
      </w:pPr>
      <w:hyperlink r:id="rId1" w:history="1">
        <w:r w:rsidR="0081225D">
          <w:rPr>
            <w:rStyle w:val="Hyperlink"/>
            <w:lang w:val="en-IE"/>
          </w:rPr>
          <w:t>https://www.elmundo.es/navegante/2001/11/04/esociedad/1004892586.html</w:t>
        </w:r>
      </w:hyperlink>
    </w:p>
  </w:footnote>
  <w:footnote w:id="8">
    <w:p w14:paraId="54EACAF0" w14:textId="285CF0BD" w:rsidR="00E64F10" w:rsidRPr="00E64F10" w:rsidRDefault="00E64F10">
      <w:pPr>
        <w:pStyle w:val="FootnoteText"/>
        <w:rPr>
          <w:lang w:val="en-IE"/>
        </w:rPr>
      </w:pPr>
      <w:r>
        <w:rPr>
          <w:rStyle w:val="FootnoteReference"/>
        </w:rPr>
        <w:footnoteRef/>
      </w:r>
      <w:r w:rsidR="00927031">
        <w:t xml:space="preserve"> </w:t>
      </w:r>
      <w:r w:rsidR="005E3186">
        <w:rPr>
          <w:lang w:val="en-IE"/>
        </w:rPr>
        <w:t xml:space="preserve">The French Online </w:t>
      </w:r>
      <w:r w:rsidR="00C40CF4">
        <w:rPr>
          <w:lang w:val="en-IE"/>
        </w:rPr>
        <w:t>Census</w:t>
      </w:r>
      <w:r w:rsidR="005E3186">
        <w:rPr>
          <w:lang w:val="en-IE"/>
        </w:rPr>
        <w:t>:</w:t>
      </w:r>
      <w:r w:rsidR="00EA0803">
        <w:rPr>
          <w:lang w:val="en-IE"/>
        </w:rPr>
        <w:t xml:space="preserve"> UNECE 2015</w:t>
      </w:r>
      <w:r w:rsidR="00CE3B3F">
        <w:rPr>
          <w:lang w:val="en-IE"/>
        </w:rPr>
        <w:t>.</w:t>
      </w:r>
    </w:p>
  </w:footnote>
  <w:footnote w:id="9">
    <w:p w14:paraId="42D45CA6" w14:textId="090EE553" w:rsidR="00F445D5" w:rsidRPr="00F445D5" w:rsidRDefault="00F445D5">
      <w:pPr>
        <w:pStyle w:val="FootnoteText"/>
        <w:rPr>
          <w:lang w:val="en-IE"/>
        </w:rPr>
      </w:pPr>
      <w:r>
        <w:rPr>
          <w:rStyle w:val="FootnoteReference"/>
        </w:rPr>
        <w:footnoteRef/>
      </w:r>
      <w:r>
        <w:t xml:space="preserve"> </w:t>
      </w:r>
      <w:r>
        <w:rPr>
          <w:lang w:val="en-IE"/>
        </w:rPr>
        <w:t xml:space="preserve">UK </w:t>
      </w:r>
      <w:r w:rsidR="00C40CF4">
        <w:rPr>
          <w:lang w:val="en-IE"/>
        </w:rPr>
        <w:t>Census</w:t>
      </w:r>
      <w:r>
        <w:rPr>
          <w:lang w:val="en-IE"/>
        </w:rPr>
        <w:t xml:space="preserve"> 2021.</w:t>
      </w:r>
      <w:r w:rsidR="00AC7BB9">
        <w:rPr>
          <w:lang w:val="en-IE"/>
        </w:rPr>
        <w:t xml:space="preserve"> Creating an Accessible and Inclusive Campaign. </w:t>
      </w:r>
    </w:p>
  </w:footnote>
  <w:footnote w:id="10">
    <w:p w14:paraId="5ECE2C21" w14:textId="5E5EF1E1" w:rsidR="00E50065" w:rsidRPr="00E50065" w:rsidRDefault="00E50065">
      <w:pPr>
        <w:pStyle w:val="FootnoteText"/>
        <w:rPr>
          <w:lang w:val="en-IE"/>
        </w:rPr>
      </w:pPr>
      <w:r>
        <w:rPr>
          <w:rStyle w:val="FootnoteReference"/>
        </w:rPr>
        <w:footnoteRef/>
      </w:r>
      <w:r>
        <w:t xml:space="preserve"> </w:t>
      </w:r>
      <w:r w:rsidR="006A5CBA">
        <w:t>L</w:t>
      </w:r>
      <w:r w:rsidR="00EC2A51" w:rsidRPr="00EC2A51">
        <w:t>ook-uk.org/</w:t>
      </w:r>
      <w:r w:rsidR="00C40CF4">
        <w:t>Census</w:t>
      </w:r>
      <w:r w:rsidR="00EC2A51" w:rsidRPr="00EC2A51">
        <w:t>-2021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0D6A3" w14:textId="1FF00C49" w:rsidR="006172A8" w:rsidRDefault="006172A8">
    <w:pPr>
      <w:pStyle w:val="Header"/>
      <w:jc w:val="right"/>
    </w:pPr>
  </w:p>
  <w:p w14:paraId="1396A50E" w14:textId="77777777" w:rsidR="006172A8" w:rsidRDefault="006172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8B2CD4"/>
    <w:multiLevelType w:val="hybridMultilevel"/>
    <w:tmpl w:val="0F4AD0B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766640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6376C6"/>
    <w:rsid w:val="000003AF"/>
    <w:rsid w:val="00000C01"/>
    <w:rsid w:val="00003EF1"/>
    <w:rsid w:val="00004064"/>
    <w:rsid w:val="00010CCD"/>
    <w:rsid w:val="000125F3"/>
    <w:rsid w:val="0001401F"/>
    <w:rsid w:val="00020F40"/>
    <w:rsid w:val="00021D9E"/>
    <w:rsid w:val="000224D8"/>
    <w:rsid w:val="000234EB"/>
    <w:rsid w:val="0002709D"/>
    <w:rsid w:val="000342BD"/>
    <w:rsid w:val="00034D2C"/>
    <w:rsid w:val="00045614"/>
    <w:rsid w:val="00045880"/>
    <w:rsid w:val="00054CB0"/>
    <w:rsid w:val="000568A0"/>
    <w:rsid w:val="00060C38"/>
    <w:rsid w:val="00063750"/>
    <w:rsid w:val="00071B82"/>
    <w:rsid w:val="000747FA"/>
    <w:rsid w:val="0007595B"/>
    <w:rsid w:val="00075C8F"/>
    <w:rsid w:val="00077BBA"/>
    <w:rsid w:val="00083160"/>
    <w:rsid w:val="00090E82"/>
    <w:rsid w:val="00092E98"/>
    <w:rsid w:val="00093315"/>
    <w:rsid w:val="0009487B"/>
    <w:rsid w:val="00097E93"/>
    <w:rsid w:val="000A5269"/>
    <w:rsid w:val="000A53B6"/>
    <w:rsid w:val="000A79CF"/>
    <w:rsid w:val="000B10CE"/>
    <w:rsid w:val="000B2A1C"/>
    <w:rsid w:val="000B40F0"/>
    <w:rsid w:val="000B5116"/>
    <w:rsid w:val="000C11DD"/>
    <w:rsid w:val="000C1C69"/>
    <w:rsid w:val="000C2181"/>
    <w:rsid w:val="000C59D1"/>
    <w:rsid w:val="000C68EB"/>
    <w:rsid w:val="000D32CF"/>
    <w:rsid w:val="000D3903"/>
    <w:rsid w:val="000D3C20"/>
    <w:rsid w:val="000D6E98"/>
    <w:rsid w:val="000E39AC"/>
    <w:rsid w:val="000E4414"/>
    <w:rsid w:val="000E6724"/>
    <w:rsid w:val="000E6944"/>
    <w:rsid w:val="000E74C2"/>
    <w:rsid w:val="000F15F5"/>
    <w:rsid w:val="000F1FB4"/>
    <w:rsid w:val="000F2AEF"/>
    <w:rsid w:val="000F3E8C"/>
    <w:rsid w:val="000F752D"/>
    <w:rsid w:val="00100E7E"/>
    <w:rsid w:val="00106743"/>
    <w:rsid w:val="0011654C"/>
    <w:rsid w:val="00120791"/>
    <w:rsid w:val="00122BF2"/>
    <w:rsid w:val="00127D38"/>
    <w:rsid w:val="00131954"/>
    <w:rsid w:val="00131E39"/>
    <w:rsid w:val="00132E39"/>
    <w:rsid w:val="00133B31"/>
    <w:rsid w:val="00133D2B"/>
    <w:rsid w:val="00134E50"/>
    <w:rsid w:val="00136298"/>
    <w:rsid w:val="00144E8E"/>
    <w:rsid w:val="001466C9"/>
    <w:rsid w:val="00162E82"/>
    <w:rsid w:val="00164289"/>
    <w:rsid w:val="00167424"/>
    <w:rsid w:val="00170699"/>
    <w:rsid w:val="001734BC"/>
    <w:rsid w:val="00174600"/>
    <w:rsid w:val="00174C50"/>
    <w:rsid w:val="00175EDE"/>
    <w:rsid w:val="00184EA9"/>
    <w:rsid w:val="001862F5"/>
    <w:rsid w:val="00187F73"/>
    <w:rsid w:val="00192779"/>
    <w:rsid w:val="0019374E"/>
    <w:rsid w:val="001A0C88"/>
    <w:rsid w:val="001A547A"/>
    <w:rsid w:val="001B0C0F"/>
    <w:rsid w:val="001B1C50"/>
    <w:rsid w:val="001C0A7F"/>
    <w:rsid w:val="001C29C2"/>
    <w:rsid w:val="001C465D"/>
    <w:rsid w:val="001C5455"/>
    <w:rsid w:val="001C7AB5"/>
    <w:rsid w:val="001D017C"/>
    <w:rsid w:val="001D49AD"/>
    <w:rsid w:val="001D756F"/>
    <w:rsid w:val="001E36F4"/>
    <w:rsid w:val="001F1499"/>
    <w:rsid w:val="001F1B41"/>
    <w:rsid w:val="001F273F"/>
    <w:rsid w:val="001F5105"/>
    <w:rsid w:val="001F6042"/>
    <w:rsid w:val="00204666"/>
    <w:rsid w:val="00205607"/>
    <w:rsid w:val="00211E25"/>
    <w:rsid w:val="00212474"/>
    <w:rsid w:val="0021359A"/>
    <w:rsid w:val="00224A52"/>
    <w:rsid w:val="00225C90"/>
    <w:rsid w:val="0023401F"/>
    <w:rsid w:val="0023405A"/>
    <w:rsid w:val="0023539F"/>
    <w:rsid w:val="00242CE3"/>
    <w:rsid w:val="00251471"/>
    <w:rsid w:val="002542B5"/>
    <w:rsid w:val="00254EA5"/>
    <w:rsid w:val="00263E9F"/>
    <w:rsid w:val="00264810"/>
    <w:rsid w:val="002679C3"/>
    <w:rsid w:val="00284BF1"/>
    <w:rsid w:val="0029022A"/>
    <w:rsid w:val="00290EA6"/>
    <w:rsid w:val="00290FCB"/>
    <w:rsid w:val="00293753"/>
    <w:rsid w:val="0029375F"/>
    <w:rsid w:val="00297EFB"/>
    <w:rsid w:val="002A1213"/>
    <w:rsid w:val="002A1C20"/>
    <w:rsid w:val="002A5068"/>
    <w:rsid w:val="002A63AE"/>
    <w:rsid w:val="002B66E4"/>
    <w:rsid w:val="002D2ED6"/>
    <w:rsid w:val="002D4540"/>
    <w:rsid w:val="002E747F"/>
    <w:rsid w:val="002F2DD1"/>
    <w:rsid w:val="00300AAC"/>
    <w:rsid w:val="003065E8"/>
    <w:rsid w:val="00307313"/>
    <w:rsid w:val="00310B7F"/>
    <w:rsid w:val="00312962"/>
    <w:rsid w:val="0031411C"/>
    <w:rsid w:val="00314453"/>
    <w:rsid w:val="00314AFA"/>
    <w:rsid w:val="00315D56"/>
    <w:rsid w:val="0031644A"/>
    <w:rsid w:val="003171C1"/>
    <w:rsid w:val="003203AD"/>
    <w:rsid w:val="00320D01"/>
    <w:rsid w:val="003319FB"/>
    <w:rsid w:val="0033263E"/>
    <w:rsid w:val="00341829"/>
    <w:rsid w:val="00341E4A"/>
    <w:rsid w:val="00351941"/>
    <w:rsid w:val="003528A3"/>
    <w:rsid w:val="00352C41"/>
    <w:rsid w:val="00354D5F"/>
    <w:rsid w:val="00356066"/>
    <w:rsid w:val="00356D9F"/>
    <w:rsid w:val="0035798D"/>
    <w:rsid w:val="00360F83"/>
    <w:rsid w:val="00364B09"/>
    <w:rsid w:val="00365EA5"/>
    <w:rsid w:val="003717F0"/>
    <w:rsid w:val="00371C42"/>
    <w:rsid w:val="003721DD"/>
    <w:rsid w:val="00373423"/>
    <w:rsid w:val="0037468D"/>
    <w:rsid w:val="00375AFB"/>
    <w:rsid w:val="00383905"/>
    <w:rsid w:val="0038464A"/>
    <w:rsid w:val="003871DE"/>
    <w:rsid w:val="00387411"/>
    <w:rsid w:val="0039465B"/>
    <w:rsid w:val="003947D8"/>
    <w:rsid w:val="00394D8D"/>
    <w:rsid w:val="003952EC"/>
    <w:rsid w:val="00397661"/>
    <w:rsid w:val="003A4F70"/>
    <w:rsid w:val="003A6721"/>
    <w:rsid w:val="003B0025"/>
    <w:rsid w:val="003B14F6"/>
    <w:rsid w:val="003B384F"/>
    <w:rsid w:val="003B40B5"/>
    <w:rsid w:val="003B6F3E"/>
    <w:rsid w:val="003C1677"/>
    <w:rsid w:val="003C2B50"/>
    <w:rsid w:val="003C3BDF"/>
    <w:rsid w:val="003D66D5"/>
    <w:rsid w:val="003D7759"/>
    <w:rsid w:val="003E3D60"/>
    <w:rsid w:val="003E41B4"/>
    <w:rsid w:val="003E4EE2"/>
    <w:rsid w:val="003F2534"/>
    <w:rsid w:val="003F2641"/>
    <w:rsid w:val="003F591E"/>
    <w:rsid w:val="003F6846"/>
    <w:rsid w:val="003F7BE3"/>
    <w:rsid w:val="003F7D4A"/>
    <w:rsid w:val="00402E97"/>
    <w:rsid w:val="004171AF"/>
    <w:rsid w:val="004177B6"/>
    <w:rsid w:val="00421157"/>
    <w:rsid w:val="00423FB3"/>
    <w:rsid w:val="004302B0"/>
    <w:rsid w:val="00435B63"/>
    <w:rsid w:val="00437C89"/>
    <w:rsid w:val="004454A2"/>
    <w:rsid w:val="00447F46"/>
    <w:rsid w:val="0045071F"/>
    <w:rsid w:val="00451AB0"/>
    <w:rsid w:val="0047157D"/>
    <w:rsid w:val="004732FC"/>
    <w:rsid w:val="00474C99"/>
    <w:rsid w:val="00481F64"/>
    <w:rsid w:val="00485CA7"/>
    <w:rsid w:val="004868DF"/>
    <w:rsid w:val="00492605"/>
    <w:rsid w:val="004926E2"/>
    <w:rsid w:val="004928AC"/>
    <w:rsid w:val="00492DB2"/>
    <w:rsid w:val="00494ACB"/>
    <w:rsid w:val="004A05D3"/>
    <w:rsid w:val="004A2F82"/>
    <w:rsid w:val="004B03D3"/>
    <w:rsid w:val="004B6034"/>
    <w:rsid w:val="004B6DF9"/>
    <w:rsid w:val="004C1F8A"/>
    <w:rsid w:val="004C57BF"/>
    <w:rsid w:val="004D26AA"/>
    <w:rsid w:val="004D2F2C"/>
    <w:rsid w:val="004D47F1"/>
    <w:rsid w:val="004D6731"/>
    <w:rsid w:val="004D6C21"/>
    <w:rsid w:val="004E0816"/>
    <w:rsid w:val="004E7F64"/>
    <w:rsid w:val="0050126F"/>
    <w:rsid w:val="00505F16"/>
    <w:rsid w:val="005074FA"/>
    <w:rsid w:val="00513034"/>
    <w:rsid w:val="005232FB"/>
    <w:rsid w:val="0052470F"/>
    <w:rsid w:val="0053061A"/>
    <w:rsid w:val="00532748"/>
    <w:rsid w:val="00532AFF"/>
    <w:rsid w:val="00533E4E"/>
    <w:rsid w:val="00536722"/>
    <w:rsid w:val="005469E4"/>
    <w:rsid w:val="00552189"/>
    <w:rsid w:val="00552E32"/>
    <w:rsid w:val="005530A1"/>
    <w:rsid w:val="005531FD"/>
    <w:rsid w:val="00554BB8"/>
    <w:rsid w:val="005560E7"/>
    <w:rsid w:val="005571F0"/>
    <w:rsid w:val="0056066D"/>
    <w:rsid w:val="005631D9"/>
    <w:rsid w:val="00576172"/>
    <w:rsid w:val="00576591"/>
    <w:rsid w:val="005810E3"/>
    <w:rsid w:val="0058459F"/>
    <w:rsid w:val="00585E53"/>
    <w:rsid w:val="00586DD9"/>
    <w:rsid w:val="00587744"/>
    <w:rsid w:val="005903A9"/>
    <w:rsid w:val="005924AF"/>
    <w:rsid w:val="005938C0"/>
    <w:rsid w:val="00594B64"/>
    <w:rsid w:val="00594C2C"/>
    <w:rsid w:val="005A471F"/>
    <w:rsid w:val="005B0DEE"/>
    <w:rsid w:val="005B2CDA"/>
    <w:rsid w:val="005B3B17"/>
    <w:rsid w:val="005C3C57"/>
    <w:rsid w:val="005D085A"/>
    <w:rsid w:val="005D286B"/>
    <w:rsid w:val="005D32C2"/>
    <w:rsid w:val="005D43D7"/>
    <w:rsid w:val="005D45BD"/>
    <w:rsid w:val="005D4F55"/>
    <w:rsid w:val="005D54CC"/>
    <w:rsid w:val="005E3186"/>
    <w:rsid w:val="005F4E50"/>
    <w:rsid w:val="005F7A99"/>
    <w:rsid w:val="00602316"/>
    <w:rsid w:val="006027A2"/>
    <w:rsid w:val="00604F9D"/>
    <w:rsid w:val="00606BE0"/>
    <w:rsid w:val="00607568"/>
    <w:rsid w:val="006149B7"/>
    <w:rsid w:val="00615799"/>
    <w:rsid w:val="006172A8"/>
    <w:rsid w:val="00620D53"/>
    <w:rsid w:val="006219A3"/>
    <w:rsid w:val="00622017"/>
    <w:rsid w:val="00625A1D"/>
    <w:rsid w:val="00626476"/>
    <w:rsid w:val="00630ACE"/>
    <w:rsid w:val="00631019"/>
    <w:rsid w:val="0063114B"/>
    <w:rsid w:val="00633024"/>
    <w:rsid w:val="006376C6"/>
    <w:rsid w:val="00640247"/>
    <w:rsid w:val="00643429"/>
    <w:rsid w:val="006446AA"/>
    <w:rsid w:val="00646CFC"/>
    <w:rsid w:val="006518E2"/>
    <w:rsid w:val="0065293A"/>
    <w:rsid w:val="00653616"/>
    <w:rsid w:val="00654890"/>
    <w:rsid w:val="00654EE2"/>
    <w:rsid w:val="0066110A"/>
    <w:rsid w:val="00661472"/>
    <w:rsid w:val="006642B3"/>
    <w:rsid w:val="00667454"/>
    <w:rsid w:val="00677F47"/>
    <w:rsid w:val="00680D9E"/>
    <w:rsid w:val="00681D48"/>
    <w:rsid w:val="0068425E"/>
    <w:rsid w:val="0068616A"/>
    <w:rsid w:val="00690902"/>
    <w:rsid w:val="00692E4F"/>
    <w:rsid w:val="00693E92"/>
    <w:rsid w:val="006A0318"/>
    <w:rsid w:val="006A08B4"/>
    <w:rsid w:val="006A5CBA"/>
    <w:rsid w:val="006B152B"/>
    <w:rsid w:val="006B176E"/>
    <w:rsid w:val="006B2DC4"/>
    <w:rsid w:val="006B4C88"/>
    <w:rsid w:val="006C4BBD"/>
    <w:rsid w:val="006C7244"/>
    <w:rsid w:val="006D1BA9"/>
    <w:rsid w:val="006D3272"/>
    <w:rsid w:val="006D5C33"/>
    <w:rsid w:val="006E06E2"/>
    <w:rsid w:val="006E28A0"/>
    <w:rsid w:val="006E4DD7"/>
    <w:rsid w:val="006F157F"/>
    <w:rsid w:val="006F2C07"/>
    <w:rsid w:val="006F2C40"/>
    <w:rsid w:val="006F386A"/>
    <w:rsid w:val="006F421F"/>
    <w:rsid w:val="006F5364"/>
    <w:rsid w:val="006F761B"/>
    <w:rsid w:val="0070320E"/>
    <w:rsid w:val="00703541"/>
    <w:rsid w:val="007038EF"/>
    <w:rsid w:val="007068EF"/>
    <w:rsid w:val="00717EC6"/>
    <w:rsid w:val="00731F1D"/>
    <w:rsid w:val="00732F5E"/>
    <w:rsid w:val="00735C38"/>
    <w:rsid w:val="0074235B"/>
    <w:rsid w:val="00742C4F"/>
    <w:rsid w:val="00743878"/>
    <w:rsid w:val="007515FB"/>
    <w:rsid w:val="00753A6B"/>
    <w:rsid w:val="00756DE4"/>
    <w:rsid w:val="007619A4"/>
    <w:rsid w:val="00761E98"/>
    <w:rsid w:val="007668F4"/>
    <w:rsid w:val="00767FD8"/>
    <w:rsid w:val="00775B1D"/>
    <w:rsid w:val="00780539"/>
    <w:rsid w:val="00782A48"/>
    <w:rsid w:val="007833FB"/>
    <w:rsid w:val="00785B3A"/>
    <w:rsid w:val="00794E65"/>
    <w:rsid w:val="00794F7A"/>
    <w:rsid w:val="0079623B"/>
    <w:rsid w:val="007A118A"/>
    <w:rsid w:val="007A249D"/>
    <w:rsid w:val="007A265B"/>
    <w:rsid w:val="007A5ABE"/>
    <w:rsid w:val="007A6D54"/>
    <w:rsid w:val="007B2EB1"/>
    <w:rsid w:val="007B6FD0"/>
    <w:rsid w:val="007B707F"/>
    <w:rsid w:val="007C4769"/>
    <w:rsid w:val="007D4F4A"/>
    <w:rsid w:val="007D549F"/>
    <w:rsid w:val="007D603E"/>
    <w:rsid w:val="007E1061"/>
    <w:rsid w:val="007E14EA"/>
    <w:rsid w:val="007E28CC"/>
    <w:rsid w:val="007E46EB"/>
    <w:rsid w:val="007E6052"/>
    <w:rsid w:val="007E62AB"/>
    <w:rsid w:val="007E6471"/>
    <w:rsid w:val="007E733D"/>
    <w:rsid w:val="007F45F7"/>
    <w:rsid w:val="007F5FDA"/>
    <w:rsid w:val="00801607"/>
    <w:rsid w:val="008024BE"/>
    <w:rsid w:val="0081225D"/>
    <w:rsid w:val="00812758"/>
    <w:rsid w:val="008128AE"/>
    <w:rsid w:val="008159B6"/>
    <w:rsid w:val="008165CC"/>
    <w:rsid w:val="008237C8"/>
    <w:rsid w:val="00823DB7"/>
    <w:rsid w:val="00824700"/>
    <w:rsid w:val="00825750"/>
    <w:rsid w:val="00825E3E"/>
    <w:rsid w:val="0082629B"/>
    <w:rsid w:val="00826D07"/>
    <w:rsid w:val="008407A3"/>
    <w:rsid w:val="008444AA"/>
    <w:rsid w:val="00853D4E"/>
    <w:rsid w:val="008551D0"/>
    <w:rsid w:val="00857015"/>
    <w:rsid w:val="00857B16"/>
    <w:rsid w:val="00863231"/>
    <w:rsid w:val="00864776"/>
    <w:rsid w:val="00872788"/>
    <w:rsid w:val="00872D89"/>
    <w:rsid w:val="00874ED4"/>
    <w:rsid w:val="00875567"/>
    <w:rsid w:val="008807BE"/>
    <w:rsid w:val="00882C28"/>
    <w:rsid w:val="00883BA9"/>
    <w:rsid w:val="00883CF7"/>
    <w:rsid w:val="00887BC0"/>
    <w:rsid w:val="00893D6A"/>
    <w:rsid w:val="008943DA"/>
    <w:rsid w:val="00896976"/>
    <w:rsid w:val="00897A3A"/>
    <w:rsid w:val="008A2B82"/>
    <w:rsid w:val="008A403E"/>
    <w:rsid w:val="008B168E"/>
    <w:rsid w:val="008B21E8"/>
    <w:rsid w:val="008B2E9C"/>
    <w:rsid w:val="008B3C9F"/>
    <w:rsid w:val="008C28DC"/>
    <w:rsid w:val="008C68DE"/>
    <w:rsid w:val="008D119A"/>
    <w:rsid w:val="008D3425"/>
    <w:rsid w:val="008D37D8"/>
    <w:rsid w:val="008D5E96"/>
    <w:rsid w:val="008D732A"/>
    <w:rsid w:val="008E186E"/>
    <w:rsid w:val="008E1D1D"/>
    <w:rsid w:val="008E37F8"/>
    <w:rsid w:val="008E65C8"/>
    <w:rsid w:val="008E73B3"/>
    <w:rsid w:val="008E771F"/>
    <w:rsid w:val="008E781E"/>
    <w:rsid w:val="008E789C"/>
    <w:rsid w:val="008F39F1"/>
    <w:rsid w:val="008F5414"/>
    <w:rsid w:val="008F6732"/>
    <w:rsid w:val="008F78C8"/>
    <w:rsid w:val="0090066B"/>
    <w:rsid w:val="0090402B"/>
    <w:rsid w:val="00904482"/>
    <w:rsid w:val="009045C9"/>
    <w:rsid w:val="00912800"/>
    <w:rsid w:val="00913EDE"/>
    <w:rsid w:val="00914F23"/>
    <w:rsid w:val="00915B8B"/>
    <w:rsid w:val="00915EF8"/>
    <w:rsid w:val="00915F17"/>
    <w:rsid w:val="00923BC9"/>
    <w:rsid w:val="00925C6D"/>
    <w:rsid w:val="00926090"/>
    <w:rsid w:val="0092634C"/>
    <w:rsid w:val="00927031"/>
    <w:rsid w:val="0093043F"/>
    <w:rsid w:val="009310B6"/>
    <w:rsid w:val="0093412B"/>
    <w:rsid w:val="009351C9"/>
    <w:rsid w:val="00937366"/>
    <w:rsid w:val="00941675"/>
    <w:rsid w:val="00943B8A"/>
    <w:rsid w:val="009474A7"/>
    <w:rsid w:val="0095141F"/>
    <w:rsid w:val="00955968"/>
    <w:rsid w:val="00966324"/>
    <w:rsid w:val="0096639A"/>
    <w:rsid w:val="0097183B"/>
    <w:rsid w:val="009738E9"/>
    <w:rsid w:val="00982628"/>
    <w:rsid w:val="00982F6C"/>
    <w:rsid w:val="00983E89"/>
    <w:rsid w:val="009858B5"/>
    <w:rsid w:val="0098653A"/>
    <w:rsid w:val="00986A97"/>
    <w:rsid w:val="00987F35"/>
    <w:rsid w:val="009910AB"/>
    <w:rsid w:val="00994DE0"/>
    <w:rsid w:val="00994F0A"/>
    <w:rsid w:val="009954A2"/>
    <w:rsid w:val="0099737C"/>
    <w:rsid w:val="009A5651"/>
    <w:rsid w:val="009A572F"/>
    <w:rsid w:val="009A5FDC"/>
    <w:rsid w:val="009A7AD6"/>
    <w:rsid w:val="009B0687"/>
    <w:rsid w:val="009B380C"/>
    <w:rsid w:val="009B7882"/>
    <w:rsid w:val="009B7B17"/>
    <w:rsid w:val="009C4602"/>
    <w:rsid w:val="009C77FA"/>
    <w:rsid w:val="009D1197"/>
    <w:rsid w:val="009D5394"/>
    <w:rsid w:val="009E2FAD"/>
    <w:rsid w:val="009E3ADC"/>
    <w:rsid w:val="009E78B2"/>
    <w:rsid w:val="009F0206"/>
    <w:rsid w:val="009F2B60"/>
    <w:rsid w:val="009F2EC0"/>
    <w:rsid w:val="009F4734"/>
    <w:rsid w:val="00A005CB"/>
    <w:rsid w:val="00A02A9D"/>
    <w:rsid w:val="00A02D1E"/>
    <w:rsid w:val="00A0317D"/>
    <w:rsid w:val="00A04AFA"/>
    <w:rsid w:val="00A074DB"/>
    <w:rsid w:val="00A110DC"/>
    <w:rsid w:val="00A13D21"/>
    <w:rsid w:val="00A14079"/>
    <w:rsid w:val="00A16684"/>
    <w:rsid w:val="00A2190D"/>
    <w:rsid w:val="00A27158"/>
    <w:rsid w:val="00A33BA9"/>
    <w:rsid w:val="00A42E27"/>
    <w:rsid w:val="00A44E03"/>
    <w:rsid w:val="00A51E6A"/>
    <w:rsid w:val="00A52F16"/>
    <w:rsid w:val="00A569C5"/>
    <w:rsid w:val="00A56CAE"/>
    <w:rsid w:val="00A57573"/>
    <w:rsid w:val="00A61769"/>
    <w:rsid w:val="00A6261B"/>
    <w:rsid w:val="00A7058F"/>
    <w:rsid w:val="00A7218B"/>
    <w:rsid w:val="00A74C27"/>
    <w:rsid w:val="00A7617B"/>
    <w:rsid w:val="00A86ECF"/>
    <w:rsid w:val="00A87842"/>
    <w:rsid w:val="00A95F0F"/>
    <w:rsid w:val="00A96730"/>
    <w:rsid w:val="00A97257"/>
    <w:rsid w:val="00A972DC"/>
    <w:rsid w:val="00AA01AF"/>
    <w:rsid w:val="00AA2F29"/>
    <w:rsid w:val="00AA5B17"/>
    <w:rsid w:val="00AB0267"/>
    <w:rsid w:val="00AC1A53"/>
    <w:rsid w:val="00AC3194"/>
    <w:rsid w:val="00AC3372"/>
    <w:rsid w:val="00AC48A3"/>
    <w:rsid w:val="00AC7BB9"/>
    <w:rsid w:val="00AD65AC"/>
    <w:rsid w:val="00AE1038"/>
    <w:rsid w:val="00AE6B36"/>
    <w:rsid w:val="00AE75D1"/>
    <w:rsid w:val="00AF0428"/>
    <w:rsid w:val="00AF20DD"/>
    <w:rsid w:val="00AF5C54"/>
    <w:rsid w:val="00AF6FE1"/>
    <w:rsid w:val="00B00207"/>
    <w:rsid w:val="00B01BD1"/>
    <w:rsid w:val="00B02953"/>
    <w:rsid w:val="00B034A4"/>
    <w:rsid w:val="00B05414"/>
    <w:rsid w:val="00B05DB7"/>
    <w:rsid w:val="00B05DC5"/>
    <w:rsid w:val="00B07B1E"/>
    <w:rsid w:val="00B14087"/>
    <w:rsid w:val="00B143C2"/>
    <w:rsid w:val="00B21CAA"/>
    <w:rsid w:val="00B2318E"/>
    <w:rsid w:val="00B23F95"/>
    <w:rsid w:val="00B27717"/>
    <w:rsid w:val="00B311F9"/>
    <w:rsid w:val="00B35661"/>
    <w:rsid w:val="00B3642D"/>
    <w:rsid w:val="00B369DB"/>
    <w:rsid w:val="00B40E63"/>
    <w:rsid w:val="00B418B1"/>
    <w:rsid w:val="00B433BA"/>
    <w:rsid w:val="00B511AC"/>
    <w:rsid w:val="00B54056"/>
    <w:rsid w:val="00B57B9D"/>
    <w:rsid w:val="00B7183F"/>
    <w:rsid w:val="00B74D58"/>
    <w:rsid w:val="00B74DA8"/>
    <w:rsid w:val="00B767B3"/>
    <w:rsid w:val="00B878FD"/>
    <w:rsid w:val="00B91620"/>
    <w:rsid w:val="00B91B6C"/>
    <w:rsid w:val="00B91EAC"/>
    <w:rsid w:val="00B961E3"/>
    <w:rsid w:val="00B96450"/>
    <w:rsid w:val="00BA057F"/>
    <w:rsid w:val="00BA4183"/>
    <w:rsid w:val="00BB79EA"/>
    <w:rsid w:val="00BC16B9"/>
    <w:rsid w:val="00BC5D85"/>
    <w:rsid w:val="00BC66C5"/>
    <w:rsid w:val="00BC6E86"/>
    <w:rsid w:val="00BC796C"/>
    <w:rsid w:val="00BC7B63"/>
    <w:rsid w:val="00BD0DFF"/>
    <w:rsid w:val="00BD32C2"/>
    <w:rsid w:val="00BD467F"/>
    <w:rsid w:val="00BD5C38"/>
    <w:rsid w:val="00BD612F"/>
    <w:rsid w:val="00BE1259"/>
    <w:rsid w:val="00BE12B1"/>
    <w:rsid w:val="00BE2F84"/>
    <w:rsid w:val="00BE30BB"/>
    <w:rsid w:val="00BE40BA"/>
    <w:rsid w:val="00BF1090"/>
    <w:rsid w:val="00BF3F3E"/>
    <w:rsid w:val="00C00D55"/>
    <w:rsid w:val="00C0101C"/>
    <w:rsid w:val="00C01ADB"/>
    <w:rsid w:val="00C01E9B"/>
    <w:rsid w:val="00C168B4"/>
    <w:rsid w:val="00C21AFB"/>
    <w:rsid w:val="00C25140"/>
    <w:rsid w:val="00C25ED2"/>
    <w:rsid w:val="00C31E51"/>
    <w:rsid w:val="00C3336B"/>
    <w:rsid w:val="00C3446F"/>
    <w:rsid w:val="00C377F3"/>
    <w:rsid w:val="00C40CF4"/>
    <w:rsid w:val="00C42B90"/>
    <w:rsid w:val="00C432DB"/>
    <w:rsid w:val="00C43AE7"/>
    <w:rsid w:val="00C450CA"/>
    <w:rsid w:val="00C45540"/>
    <w:rsid w:val="00C4619E"/>
    <w:rsid w:val="00C50715"/>
    <w:rsid w:val="00C53A52"/>
    <w:rsid w:val="00C55CF6"/>
    <w:rsid w:val="00C652D3"/>
    <w:rsid w:val="00C81050"/>
    <w:rsid w:val="00C82793"/>
    <w:rsid w:val="00C8590C"/>
    <w:rsid w:val="00C906DE"/>
    <w:rsid w:val="00C91AE1"/>
    <w:rsid w:val="00C92D12"/>
    <w:rsid w:val="00C949CE"/>
    <w:rsid w:val="00C95757"/>
    <w:rsid w:val="00C95DFA"/>
    <w:rsid w:val="00C9640B"/>
    <w:rsid w:val="00C965E1"/>
    <w:rsid w:val="00C97FCF"/>
    <w:rsid w:val="00CA48CF"/>
    <w:rsid w:val="00CA5D4C"/>
    <w:rsid w:val="00CA73F7"/>
    <w:rsid w:val="00CB54A7"/>
    <w:rsid w:val="00CB5FBE"/>
    <w:rsid w:val="00CB7A45"/>
    <w:rsid w:val="00CC2F5C"/>
    <w:rsid w:val="00CC450F"/>
    <w:rsid w:val="00CC5FAC"/>
    <w:rsid w:val="00CC7ED5"/>
    <w:rsid w:val="00CD0D7F"/>
    <w:rsid w:val="00CD4FC3"/>
    <w:rsid w:val="00CE159D"/>
    <w:rsid w:val="00CE2E43"/>
    <w:rsid w:val="00CE3B3F"/>
    <w:rsid w:val="00CE5A05"/>
    <w:rsid w:val="00CE7AB6"/>
    <w:rsid w:val="00CF18AE"/>
    <w:rsid w:val="00CF1D0A"/>
    <w:rsid w:val="00CF2A2A"/>
    <w:rsid w:val="00CF3BEC"/>
    <w:rsid w:val="00D03C39"/>
    <w:rsid w:val="00D04B04"/>
    <w:rsid w:val="00D10CC1"/>
    <w:rsid w:val="00D12230"/>
    <w:rsid w:val="00D136D5"/>
    <w:rsid w:val="00D14582"/>
    <w:rsid w:val="00D179E8"/>
    <w:rsid w:val="00D24232"/>
    <w:rsid w:val="00D24A08"/>
    <w:rsid w:val="00D40AAA"/>
    <w:rsid w:val="00D43917"/>
    <w:rsid w:val="00D51CA9"/>
    <w:rsid w:val="00D5303B"/>
    <w:rsid w:val="00D53C67"/>
    <w:rsid w:val="00D55847"/>
    <w:rsid w:val="00D639D5"/>
    <w:rsid w:val="00D64FB2"/>
    <w:rsid w:val="00D67506"/>
    <w:rsid w:val="00D67726"/>
    <w:rsid w:val="00D70E14"/>
    <w:rsid w:val="00D73047"/>
    <w:rsid w:val="00D732C4"/>
    <w:rsid w:val="00D747E8"/>
    <w:rsid w:val="00D75ED4"/>
    <w:rsid w:val="00D85B1E"/>
    <w:rsid w:val="00D86236"/>
    <w:rsid w:val="00D924A2"/>
    <w:rsid w:val="00DA3C43"/>
    <w:rsid w:val="00DA4B25"/>
    <w:rsid w:val="00DA6F88"/>
    <w:rsid w:val="00DA7CF5"/>
    <w:rsid w:val="00DB2485"/>
    <w:rsid w:val="00DB45E6"/>
    <w:rsid w:val="00DB6E1D"/>
    <w:rsid w:val="00DC5136"/>
    <w:rsid w:val="00DC7CE7"/>
    <w:rsid w:val="00DE1E5D"/>
    <w:rsid w:val="00DE4055"/>
    <w:rsid w:val="00DF1430"/>
    <w:rsid w:val="00DF14D6"/>
    <w:rsid w:val="00DF1F6A"/>
    <w:rsid w:val="00DF5B90"/>
    <w:rsid w:val="00E03370"/>
    <w:rsid w:val="00E03E84"/>
    <w:rsid w:val="00E220B9"/>
    <w:rsid w:val="00E30D20"/>
    <w:rsid w:val="00E31A7E"/>
    <w:rsid w:val="00E32D04"/>
    <w:rsid w:val="00E35EDB"/>
    <w:rsid w:val="00E36F3E"/>
    <w:rsid w:val="00E421D5"/>
    <w:rsid w:val="00E50065"/>
    <w:rsid w:val="00E5158C"/>
    <w:rsid w:val="00E5173B"/>
    <w:rsid w:val="00E518FD"/>
    <w:rsid w:val="00E5319C"/>
    <w:rsid w:val="00E561E5"/>
    <w:rsid w:val="00E57F30"/>
    <w:rsid w:val="00E619D2"/>
    <w:rsid w:val="00E61A4D"/>
    <w:rsid w:val="00E62E7A"/>
    <w:rsid w:val="00E631E5"/>
    <w:rsid w:val="00E63524"/>
    <w:rsid w:val="00E64F10"/>
    <w:rsid w:val="00E65445"/>
    <w:rsid w:val="00E662EE"/>
    <w:rsid w:val="00E72CD8"/>
    <w:rsid w:val="00E73807"/>
    <w:rsid w:val="00E762CD"/>
    <w:rsid w:val="00E84923"/>
    <w:rsid w:val="00E856BC"/>
    <w:rsid w:val="00E86DB4"/>
    <w:rsid w:val="00E8712A"/>
    <w:rsid w:val="00E90B02"/>
    <w:rsid w:val="00E90FD4"/>
    <w:rsid w:val="00E93F40"/>
    <w:rsid w:val="00E96EDE"/>
    <w:rsid w:val="00E97E16"/>
    <w:rsid w:val="00EA0803"/>
    <w:rsid w:val="00EA3F23"/>
    <w:rsid w:val="00EA6CBA"/>
    <w:rsid w:val="00EB6C96"/>
    <w:rsid w:val="00EB74E9"/>
    <w:rsid w:val="00EC0BBA"/>
    <w:rsid w:val="00EC1D12"/>
    <w:rsid w:val="00EC2A51"/>
    <w:rsid w:val="00EC3F29"/>
    <w:rsid w:val="00EC3F43"/>
    <w:rsid w:val="00ED15B6"/>
    <w:rsid w:val="00ED29B3"/>
    <w:rsid w:val="00ED3A13"/>
    <w:rsid w:val="00EE5756"/>
    <w:rsid w:val="00EE6CC9"/>
    <w:rsid w:val="00EE7149"/>
    <w:rsid w:val="00EF1447"/>
    <w:rsid w:val="00EF279A"/>
    <w:rsid w:val="00EF4065"/>
    <w:rsid w:val="00EF6132"/>
    <w:rsid w:val="00F0567F"/>
    <w:rsid w:val="00F059C5"/>
    <w:rsid w:val="00F0640B"/>
    <w:rsid w:val="00F11A6A"/>
    <w:rsid w:val="00F21286"/>
    <w:rsid w:val="00F27B66"/>
    <w:rsid w:val="00F36E0B"/>
    <w:rsid w:val="00F37025"/>
    <w:rsid w:val="00F370AC"/>
    <w:rsid w:val="00F37928"/>
    <w:rsid w:val="00F37B3D"/>
    <w:rsid w:val="00F40F48"/>
    <w:rsid w:val="00F410D9"/>
    <w:rsid w:val="00F4434A"/>
    <w:rsid w:val="00F445D5"/>
    <w:rsid w:val="00F4606E"/>
    <w:rsid w:val="00F46345"/>
    <w:rsid w:val="00F50EE9"/>
    <w:rsid w:val="00F604C1"/>
    <w:rsid w:val="00F60E26"/>
    <w:rsid w:val="00F61CB5"/>
    <w:rsid w:val="00F63519"/>
    <w:rsid w:val="00F640DA"/>
    <w:rsid w:val="00F7376D"/>
    <w:rsid w:val="00F76A63"/>
    <w:rsid w:val="00F81EE9"/>
    <w:rsid w:val="00F84D66"/>
    <w:rsid w:val="00F84DDA"/>
    <w:rsid w:val="00F850B6"/>
    <w:rsid w:val="00F85B92"/>
    <w:rsid w:val="00F87E08"/>
    <w:rsid w:val="00F90BE5"/>
    <w:rsid w:val="00F91015"/>
    <w:rsid w:val="00F91032"/>
    <w:rsid w:val="00F9418A"/>
    <w:rsid w:val="00F967E6"/>
    <w:rsid w:val="00FA0410"/>
    <w:rsid w:val="00FA1BDE"/>
    <w:rsid w:val="00FA21EA"/>
    <w:rsid w:val="00FA2A9C"/>
    <w:rsid w:val="00FA4991"/>
    <w:rsid w:val="00FA5788"/>
    <w:rsid w:val="00FB195B"/>
    <w:rsid w:val="00FB3831"/>
    <w:rsid w:val="00FB5082"/>
    <w:rsid w:val="00FC2DF4"/>
    <w:rsid w:val="00FC371F"/>
    <w:rsid w:val="00FC6DD0"/>
    <w:rsid w:val="00FE05FF"/>
    <w:rsid w:val="00FE2F11"/>
    <w:rsid w:val="00FE5119"/>
    <w:rsid w:val="00FF287E"/>
    <w:rsid w:val="00FF42B8"/>
    <w:rsid w:val="00FF6293"/>
    <w:rsid w:val="00FF74F5"/>
    <w:rsid w:val="014BEAEA"/>
    <w:rsid w:val="03E037D6"/>
    <w:rsid w:val="05245B82"/>
    <w:rsid w:val="05525C19"/>
    <w:rsid w:val="05D6ED15"/>
    <w:rsid w:val="08E23D87"/>
    <w:rsid w:val="0A29DB0A"/>
    <w:rsid w:val="0A87A025"/>
    <w:rsid w:val="0DAD766F"/>
    <w:rsid w:val="0E4E5AE3"/>
    <w:rsid w:val="0E9C96F1"/>
    <w:rsid w:val="0EE6C6CA"/>
    <w:rsid w:val="12465A5D"/>
    <w:rsid w:val="15746527"/>
    <w:rsid w:val="16121D0A"/>
    <w:rsid w:val="18032512"/>
    <w:rsid w:val="196BB0A6"/>
    <w:rsid w:val="1A3494FD"/>
    <w:rsid w:val="1EEE7639"/>
    <w:rsid w:val="1F2951F6"/>
    <w:rsid w:val="1F56E7E3"/>
    <w:rsid w:val="1FBBFC28"/>
    <w:rsid w:val="2157CC89"/>
    <w:rsid w:val="21E8F90C"/>
    <w:rsid w:val="230F2E76"/>
    <w:rsid w:val="23A23AFE"/>
    <w:rsid w:val="23B1CFD6"/>
    <w:rsid w:val="23DA4C42"/>
    <w:rsid w:val="27C2840F"/>
    <w:rsid w:val="28E38DDA"/>
    <w:rsid w:val="2CD15032"/>
    <w:rsid w:val="2D551354"/>
    <w:rsid w:val="2E6A3B74"/>
    <w:rsid w:val="2E705674"/>
    <w:rsid w:val="2EB81E13"/>
    <w:rsid w:val="2F73DFDD"/>
    <w:rsid w:val="2FA8847E"/>
    <w:rsid w:val="2FE17BC8"/>
    <w:rsid w:val="309BF16A"/>
    <w:rsid w:val="30DA72E6"/>
    <w:rsid w:val="317ECCF6"/>
    <w:rsid w:val="3470D648"/>
    <w:rsid w:val="34F9F813"/>
    <w:rsid w:val="367AB6A5"/>
    <w:rsid w:val="37E51F5D"/>
    <w:rsid w:val="3854D84F"/>
    <w:rsid w:val="3873A3AE"/>
    <w:rsid w:val="3B351E33"/>
    <w:rsid w:val="3CB990BC"/>
    <w:rsid w:val="3CD0EE94"/>
    <w:rsid w:val="40C2AA12"/>
    <w:rsid w:val="419FABF6"/>
    <w:rsid w:val="44489E90"/>
    <w:rsid w:val="454570E7"/>
    <w:rsid w:val="45CF775F"/>
    <w:rsid w:val="4975E94C"/>
    <w:rsid w:val="4A3F80E2"/>
    <w:rsid w:val="4AEED60A"/>
    <w:rsid w:val="4B00644A"/>
    <w:rsid w:val="4BB1D94D"/>
    <w:rsid w:val="4C27A718"/>
    <w:rsid w:val="4E3BF5B8"/>
    <w:rsid w:val="51282E47"/>
    <w:rsid w:val="517E79FB"/>
    <w:rsid w:val="5190EA96"/>
    <w:rsid w:val="52D3467D"/>
    <w:rsid w:val="52FAC90B"/>
    <w:rsid w:val="53339EFF"/>
    <w:rsid w:val="536586FF"/>
    <w:rsid w:val="5467BCEF"/>
    <w:rsid w:val="55FE13F9"/>
    <w:rsid w:val="575CBBA3"/>
    <w:rsid w:val="587E3522"/>
    <w:rsid w:val="58BFAE41"/>
    <w:rsid w:val="58CF7761"/>
    <w:rsid w:val="598ABAFD"/>
    <w:rsid w:val="59C071C2"/>
    <w:rsid w:val="5BE37F1C"/>
    <w:rsid w:val="5FDD118D"/>
    <w:rsid w:val="62CA0033"/>
    <w:rsid w:val="62FC04FD"/>
    <w:rsid w:val="64DDC1A2"/>
    <w:rsid w:val="661DA147"/>
    <w:rsid w:val="66A5F8D5"/>
    <w:rsid w:val="687A01F8"/>
    <w:rsid w:val="68CFBCEC"/>
    <w:rsid w:val="68FE13F4"/>
    <w:rsid w:val="6B7F9029"/>
    <w:rsid w:val="6C000589"/>
    <w:rsid w:val="6CD0F5B6"/>
    <w:rsid w:val="6D0B2829"/>
    <w:rsid w:val="6FD3A7F9"/>
    <w:rsid w:val="70D78582"/>
    <w:rsid w:val="737149A1"/>
    <w:rsid w:val="78CCFCFC"/>
    <w:rsid w:val="7AD8602A"/>
    <w:rsid w:val="7B3F1D0E"/>
    <w:rsid w:val="7B7696EE"/>
    <w:rsid w:val="7BA117C2"/>
    <w:rsid w:val="7BB0CA31"/>
    <w:rsid w:val="7BC41B4E"/>
    <w:rsid w:val="7BCFB40A"/>
    <w:rsid w:val="7E1F16C4"/>
    <w:rsid w:val="7E3E317B"/>
    <w:rsid w:val="7EE25FE6"/>
    <w:rsid w:val="7F9CF4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991EDE"/>
  <w15:docId w15:val="{A56387AD-D332-4D83-BBE6-A331B82F3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2DB2"/>
  </w:style>
  <w:style w:type="paragraph" w:styleId="Heading1">
    <w:name w:val="heading 1"/>
    <w:basedOn w:val="Normal"/>
    <w:next w:val="Normal"/>
    <w:link w:val="Heading1Char"/>
    <w:uiPriority w:val="9"/>
    <w:qFormat/>
    <w:rsid w:val="00CD0D7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3871D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link w:val="Heading4Char"/>
    <w:uiPriority w:val="9"/>
    <w:qFormat/>
    <w:rsid w:val="00E57F30"/>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1F6A"/>
    <w:rPr>
      <w:color w:val="0563C1" w:themeColor="hyperlink"/>
      <w:u w:val="single"/>
    </w:rPr>
  </w:style>
  <w:style w:type="character" w:styleId="UnresolvedMention">
    <w:name w:val="Unresolved Mention"/>
    <w:basedOn w:val="DefaultParagraphFont"/>
    <w:uiPriority w:val="99"/>
    <w:semiHidden/>
    <w:unhideWhenUsed/>
    <w:rsid w:val="00DF1F6A"/>
    <w:rPr>
      <w:color w:val="605E5C"/>
      <w:shd w:val="clear" w:color="auto" w:fill="E1DFDD"/>
    </w:rPr>
  </w:style>
  <w:style w:type="character" w:customStyle="1" w:styleId="Heading4Char">
    <w:name w:val="Heading 4 Char"/>
    <w:basedOn w:val="DefaultParagraphFont"/>
    <w:link w:val="Heading4"/>
    <w:uiPriority w:val="9"/>
    <w:rsid w:val="00E57F30"/>
    <w:rPr>
      <w:rFonts w:ascii="Times New Roman" w:eastAsia="Times New Roman" w:hAnsi="Times New Roman" w:cs="Times New Roman"/>
      <w:b/>
      <w:bCs/>
      <w:sz w:val="24"/>
      <w:szCs w:val="24"/>
    </w:rPr>
  </w:style>
  <w:style w:type="paragraph" w:styleId="NormalWeb">
    <w:name w:val="Normal (Web)"/>
    <w:basedOn w:val="Normal"/>
    <w:uiPriority w:val="99"/>
    <w:unhideWhenUsed/>
    <w:rsid w:val="00E57F3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con">
    <w:name w:val="icon"/>
    <w:basedOn w:val="DefaultParagraphFont"/>
    <w:rsid w:val="00E57F30"/>
  </w:style>
  <w:style w:type="character" w:customStyle="1" w:styleId="Heading3Char">
    <w:name w:val="Heading 3 Char"/>
    <w:basedOn w:val="DefaultParagraphFont"/>
    <w:link w:val="Heading3"/>
    <w:uiPriority w:val="9"/>
    <w:semiHidden/>
    <w:rsid w:val="003871DE"/>
    <w:rPr>
      <w:rFonts w:asciiTheme="majorHAnsi" w:eastAsiaTheme="majorEastAsia" w:hAnsiTheme="majorHAnsi" w:cstheme="majorBidi"/>
      <w:color w:val="1F3763" w:themeColor="accent1" w:themeShade="7F"/>
      <w:sz w:val="24"/>
      <w:szCs w:val="24"/>
    </w:rPr>
  </w:style>
  <w:style w:type="character" w:customStyle="1" w:styleId="jpfdse">
    <w:name w:val="jpfdse"/>
    <w:basedOn w:val="DefaultParagraphFont"/>
    <w:rsid w:val="002D2ED6"/>
  </w:style>
  <w:style w:type="paragraph" w:styleId="Title">
    <w:name w:val="Title"/>
    <w:basedOn w:val="Normal"/>
    <w:next w:val="Normal"/>
    <w:link w:val="TitleChar"/>
    <w:uiPriority w:val="10"/>
    <w:qFormat/>
    <w:rsid w:val="00DF143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F1430"/>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E856BC"/>
    <w:pPr>
      <w:ind w:left="720"/>
      <w:contextualSpacing/>
    </w:pPr>
  </w:style>
  <w:style w:type="paragraph" w:styleId="FootnoteText">
    <w:name w:val="footnote text"/>
    <w:basedOn w:val="Normal"/>
    <w:link w:val="FootnoteTextChar"/>
    <w:uiPriority w:val="99"/>
    <w:semiHidden/>
    <w:unhideWhenUsed/>
    <w:rsid w:val="00A74C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74C27"/>
    <w:rPr>
      <w:sz w:val="20"/>
      <w:szCs w:val="20"/>
    </w:rPr>
  </w:style>
  <w:style w:type="character" w:styleId="FootnoteReference">
    <w:name w:val="footnote reference"/>
    <w:basedOn w:val="DefaultParagraphFont"/>
    <w:uiPriority w:val="99"/>
    <w:semiHidden/>
    <w:unhideWhenUsed/>
    <w:rsid w:val="00A74C27"/>
    <w:rPr>
      <w:vertAlign w:val="superscript"/>
    </w:rPr>
  </w:style>
  <w:style w:type="character" w:customStyle="1" w:styleId="Heading1Char">
    <w:name w:val="Heading 1 Char"/>
    <w:basedOn w:val="DefaultParagraphFont"/>
    <w:link w:val="Heading1"/>
    <w:uiPriority w:val="9"/>
    <w:rsid w:val="00CD0D7F"/>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BC66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66C5"/>
  </w:style>
  <w:style w:type="paragraph" w:styleId="Footer">
    <w:name w:val="footer"/>
    <w:basedOn w:val="Normal"/>
    <w:link w:val="FooterChar"/>
    <w:uiPriority w:val="99"/>
    <w:unhideWhenUsed/>
    <w:rsid w:val="00BC66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66C5"/>
  </w:style>
  <w:style w:type="paragraph" w:styleId="CommentText">
    <w:name w:val="annotation text"/>
    <w:basedOn w:val="Normal"/>
    <w:link w:val="CommentTextChar"/>
    <w:uiPriority w:val="99"/>
    <w:unhideWhenUsed/>
    <w:rsid w:val="00BC66C5"/>
    <w:pPr>
      <w:spacing w:line="240" w:lineRule="auto"/>
    </w:pPr>
    <w:rPr>
      <w:sz w:val="20"/>
      <w:szCs w:val="20"/>
    </w:rPr>
  </w:style>
  <w:style w:type="character" w:customStyle="1" w:styleId="CommentTextChar">
    <w:name w:val="Comment Text Char"/>
    <w:basedOn w:val="DefaultParagraphFont"/>
    <w:link w:val="CommentText"/>
    <w:uiPriority w:val="99"/>
    <w:rsid w:val="00BC66C5"/>
    <w:rPr>
      <w:sz w:val="20"/>
      <w:szCs w:val="20"/>
    </w:rPr>
  </w:style>
  <w:style w:type="character" w:styleId="CommentReference">
    <w:name w:val="annotation reference"/>
    <w:basedOn w:val="DefaultParagraphFont"/>
    <w:uiPriority w:val="99"/>
    <w:semiHidden/>
    <w:unhideWhenUsed/>
    <w:rsid w:val="00BC66C5"/>
    <w:rPr>
      <w:sz w:val="16"/>
      <w:szCs w:val="16"/>
    </w:rPr>
  </w:style>
  <w:style w:type="paragraph" w:styleId="Revision">
    <w:name w:val="Revision"/>
    <w:hidden/>
    <w:uiPriority w:val="99"/>
    <w:semiHidden/>
    <w:rsid w:val="00BC66C5"/>
    <w:pPr>
      <w:spacing w:after="0" w:line="240" w:lineRule="auto"/>
    </w:pPr>
  </w:style>
  <w:style w:type="paragraph" w:styleId="CommentSubject">
    <w:name w:val="annotation subject"/>
    <w:basedOn w:val="CommentText"/>
    <w:next w:val="CommentText"/>
    <w:link w:val="CommentSubjectChar"/>
    <w:uiPriority w:val="99"/>
    <w:semiHidden/>
    <w:unhideWhenUsed/>
    <w:rsid w:val="00BC66C5"/>
    <w:rPr>
      <w:b/>
      <w:bCs/>
    </w:rPr>
  </w:style>
  <w:style w:type="character" w:customStyle="1" w:styleId="CommentSubjectChar">
    <w:name w:val="Comment Subject Char"/>
    <w:basedOn w:val="CommentTextChar"/>
    <w:link w:val="CommentSubject"/>
    <w:uiPriority w:val="99"/>
    <w:semiHidden/>
    <w:rsid w:val="00BC66C5"/>
    <w:rPr>
      <w:b/>
      <w:bCs/>
      <w:sz w:val="20"/>
      <w:szCs w:val="20"/>
    </w:rPr>
  </w:style>
  <w:style w:type="character" w:styleId="FollowedHyperlink">
    <w:name w:val="FollowedHyperlink"/>
    <w:basedOn w:val="DefaultParagraphFont"/>
    <w:uiPriority w:val="99"/>
    <w:semiHidden/>
    <w:unhideWhenUsed/>
    <w:rsid w:val="00717EC6"/>
    <w:rPr>
      <w:color w:val="954F72" w:themeColor="followedHyperlink"/>
      <w:u w:val="single"/>
    </w:rPr>
  </w:style>
  <w:style w:type="paragraph" w:styleId="EndnoteText">
    <w:name w:val="endnote text"/>
    <w:basedOn w:val="Normal"/>
    <w:link w:val="EndnoteTextChar"/>
    <w:uiPriority w:val="99"/>
    <w:semiHidden/>
    <w:unhideWhenUsed/>
    <w:rsid w:val="0082575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25750"/>
    <w:rPr>
      <w:sz w:val="20"/>
      <w:szCs w:val="20"/>
    </w:rPr>
  </w:style>
  <w:style w:type="character" w:styleId="EndnoteReference">
    <w:name w:val="endnote reference"/>
    <w:basedOn w:val="DefaultParagraphFont"/>
    <w:uiPriority w:val="99"/>
    <w:semiHidden/>
    <w:unhideWhenUsed/>
    <w:rsid w:val="00825750"/>
    <w:rPr>
      <w:vertAlign w:val="superscript"/>
    </w:rPr>
  </w:style>
  <w:style w:type="character" w:styleId="Mention">
    <w:name w:val="Mention"/>
    <w:basedOn w:val="DefaultParagraphFont"/>
    <w:uiPriority w:val="99"/>
    <w:unhideWhenUsed/>
    <w:rsid w:val="00904482"/>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6399382">
      <w:bodyDiv w:val="1"/>
      <w:marLeft w:val="0"/>
      <w:marRight w:val="0"/>
      <w:marTop w:val="0"/>
      <w:marBottom w:val="0"/>
      <w:divBdr>
        <w:top w:val="none" w:sz="0" w:space="0" w:color="auto"/>
        <w:left w:val="none" w:sz="0" w:space="0" w:color="auto"/>
        <w:bottom w:val="none" w:sz="0" w:space="0" w:color="auto"/>
        <w:right w:val="none" w:sz="0" w:space="0" w:color="auto"/>
      </w:divBdr>
    </w:div>
    <w:div w:id="1117018424">
      <w:bodyDiv w:val="1"/>
      <w:marLeft w:val="0"/>
      <w:marRight w:val="0"/>
      <w:marTop w:val="0"/>
      <w:marBottom w:val="0"/>
      <w:divBdr>
        <w:top w:val="none" w:sz="0" w:space="0" w:color="auto"/>
        <w:left w:val="none" w:sz="0" w:space="0" w:color="auto"/>
        <w:bottom w:val="none" w:sz="0" w:space="0" w:color="auto"/>
        <w:right w:val="none" w:sz="0" w:space="0" w:color="auto"/>
      </w:divBdr>
    </w:div>
    <w:div w:id="1608391425">
      <w:bodyDiv w:val="1"/>
      <w:marLeft w:val="0"/>
      <w:marRight w:val="0"/>
      <w:marTop w:val="0"/>
      <w:marBottom w:val="0"/>
      <w:divBdr>
        <w:top w:val="none" w:sz="0" w:space="0" w:color="auto"/>
        <w:left w:val="none" w:sz="0" w:space="0" w:color="auto"/>
        <w:bottom w:val="none" w:sz="0" w:space="0" w:color="auto"/>
        <w:right w:val="none" w:sz="0" w:space="0" w:color="auto"/>
      </w:divBdr>
    </w:div>
    <w:div w:id="19390255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m365.eu.vadesecure.com/safeproxy/v4?f=ufOIRg5VAMQJO23EbGZgPGVLqF2pYkAIKIzAritppAzNwn5AJtlYVlgbfvp-_OhD&amp;i=-NtP6Nf5vrkey765CUTMvbeH120jbbjUHjry1KZqfoR27R4nnspNCNjCWe2nLGnBCek3Yy4pwMZRHftl4P3XnA&amp;k=wp2u&amp;r=fjSM17d9YmI-tjJs6abpA4ii1TrqumRRmKX2nSemCdnB9-ITdWeaPgM2VYEYd3Sv&amp;s=43b6db16963eb18c5e61320d784bacb101c172ba14e30bab1f47db1bcde15158&amp;u=https%3A%2F%2Fwww.elmundo.es%2Fnavegante%2F2001%2F11%2F04%2Fesociedad%2F1004892586.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F28EACE12BE1648B286AD65A80CAB44" ma:contentTypeVersion="16" ma:contentTypeDescription="Create a new document." ma:contentTypeScope="" ma:versionID="4626529e3dfa724f4e76611c0be50060">
  <xsd:schema xmlns:xsd="http://www.w3.org/2001/XMLSchema" xmlns:xs="http://www.w3.org/2001/XMLSchema" xmlns:p="http://schemas.microsoft.com/office/2006/metadata/properties" xmlns:ns2="01cb1319-85fa-4300-a419-1a8e42cb6864" xmlns:ns3="ce97dc2c-923a-4d95-be88-bba0c430ba28" targetNamespace="http://schemas.microsoft.com/office/2006/metadata/properties" ma:root="true" ma:fieldsID="cb29d0e278cfe4e19a601e5d13ff9fbb" ns2:_="" ns3:_="">
    <xsd:import namespace="01cb1319-85fa-4300-a419-1a8e42cb6864"/>
    <xsd:import namespace="ce97dc2c-923a-4d95-be88-bba0c430ba2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cb1319-85fa-4300-a419-1a8e42cb68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d085ab4-cc13-4f78-b4d5-5f1414c235d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e97dc2c-923a-4d95-be88-bba0c430ba2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42cc94c-d122-45f4-9c09-9218e9ab0cde}" ma:internalName="TaxCatchAll" ma:showField="CatchAllData" ma:web="ce97dc2c-923a-4d95-be88-bba0c430ba2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1cb1319-85fa-4300-a419-1a8e42cb6864">
      <Terms xmlns="http://schemas.microsoft.com/office/infopath/2007/PartnerControls"/>
    </lcf76f155ced4ddcb4097134ff3c332f>
    <TaxCatchAll xmlns="ce97dc2c-923a-4d95-be88-bba0c430ba28"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D78AAAD-8556-4FED-89AD-DBB44429D27E}">
  <ds:schemaRefs>
    <ds:schemaRef ds:uri="http://schemas.openxmlformats.org/officeDocument/2006/bibliography"/>
  </ds:schemaRefs>
</ds:datastoreItem>
</file>

<file path=customXml/itemProps2.xml><?xml version="1.0" encoding="utf-8"?>
<ds:datastoreItem xmlns:ds="http://schemas.openxmlformats.org/officeDocument/2006/customXml" ds:itemID="{630B9BC1-789A-4F7F-8C19-656A7306C3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cb1319-85fa-4300-a419-1a8e42cb6864"/>
    <ds:schemaRef ds:uri="ce97dc2c-923a-4d95-be88-bba0c430ba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92FEC59-AF5E-4BDC-9526-155DD3571C65}">
  <ds:schemaRefs>
    <ds:schemaRef ds:uri="http://schemas.openxmlformats.org/package/2006/metadata/core-properties"/>
    <ds:schemaRef ds:uri="http://purl.org/dc/terms/"/>
    <ds:schemaRef ds:uri="http://schemas.microsoft.com/office/2006/documentManagement/types"/>
    <ds:schemaRef ds:uri="http://www.w3.org/XML/1998/namespace"/>
    <ds:schemaRef ds:uri="ce97dc2c-923a-4d95-be88-bba0c430ba28"/>
    <ds:schemaRef ds:uri="http://purl.org/dc/elements/1.1/"/>
    <ds:schemaRef ds:uri="http://schemas.microsoft.com/office/infopath/2007/PartnerControls"/>
    <ds:schemaRef ds:uri="http://purl.org/dc/dcmitype/"/>
    <ds:schemaRef ds:uri="01cb1319-85fa-4300-a419-1a8e42cb6864"/>
    <ds:schemaRef ds:uri="http://schemas.microsoft.com/office/2006/metadata/properties"/>
  </ds:schemaRefs>
</ds:datastoreItem>
</file>

<file path=customXml/itemProps4.xml><?xml version="1.0" encoding="utf-8"?>
<ds:datastoreItem xmlns:ds="http://schemas.openxmlformats.org/officeDocument/2006/customXml" ds:itemID="{17EB5EA9-9084-4923-AF1E-4ADDF642A4A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1488</Words>
  <Characters>8485</Characters>
  <Application>Microsoft Office Word</Application>
  <DocSecurity>0</DocSecurity>
  <Lines>70</Lines>
  <Paragraphs>19</Paragraphs>
  <ScaleCrop>false</ScaleCrop>
  <Company/>
  <LinksUpToDate>false</LinksUpToDate>
  <CharactersWithSpaces>9954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Daly Perez</dc:creator>
  <cp:keywords/>
  <dc:description/>
  <cp:lastModifiedBy>Lorna Fitzpatrick</cp:lastModifiedBy>
  <cp:revision>336</cp:revision>
  <dcterms:created xsi:type="dcterms:W3CDTF">2022-06-28T04:03:00Z</dcterms:created>
  <dcterms:modified xsi:type="dcterms:W3CDTF">2023-02-08T11:22:00Z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0x010100EF28EACE12BE1648B286AD65A80CAB44</vt:lpwstr>
  </property>
  <property fmtid="{D5CDD505-2E9C-101B-9397-08002B2CF9AE}" pid="3" name="MediaServiceImageTags">
    <vt:lpwstr/>
  </property>
</Properties>
</file>